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0426B" w14:textId="77777777" w:rsidR="000D0416" w:rsidRPr="001505BA" w:rsidRDefault="00000000">
      <w:pPr>
        <w:pStyle w:val="Heading1"/>
        <w:spacing w:before="80"/>
        <w:ind w:left="120"/>
        <w:rPr>
          <w:rFonts w:asciiTheme="majorHAnsi" w:eastAsia="Yu Gothic UI Semilight" w:hAnsiTheme="majorHAnsi" w:cstheme="minorHAnsi"/>
        </w:rPr>
      </w:pPr>
      <w:r>
        <w:rPr>
          <w:noProof/>
        </w:rPr>
        <w:drawing>
          <wp:anchor distT="0" distB="0" distL="114300" distR="114300" simplePos="0" relativeHeight="251658240" behindDoc="1" locked="0" layoutInCell="1" allowOverlap="1" wp14:anchorId="7E0B95A8" wp14:editId="1D795B0C">
            <wp:simplePos x="0" y="0"/>
            <wp:positionH relativeFrom="column">
              <wp:posOffset>-46425</wp:posOffset>
            </wp:positionH>
            <wp:positionV relativeFrom="paragraph">
              <wp:posOffset>-6985</wp:posOffset>
            </wp:positionV>
            <wp:extent cx="793820" cy="1120697"/>
            <wp:effectExtent l="0" t="0" r="6350" b="3810"/>
            <wp:wrapNone/>
            <wp:docPr id="1390387640" name="Picture 1" descr="A colorful circle patter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87640" name="Picture 1" descr="A colorful circle pattern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3820" cy="1120697"/>
                    </a:xfrm>
                    <a:prstGeom prst="rect">
                      <a:avLst/>
                    </a:prstGeom>
                  </pic:spPr>
                </pic:pic>
              </a:graphicData>
            </a:graphic>
            <wp14:sizeRelH relativeFrom="page">
              <wp14:pctWidth>0</wp14:pctWidth>
            </wp14:sizeRelH>
            <wp14:sizeRelV relativeFrom="page">
              <wp14:pctHeight>0</wp14:pctHeight>
            </wp14:sizeRelV>
          </wp:anchor>
        </w:drawing>
      </w:r>
    </w:p>
    <w:p w14:paraId="3E40F057" w14:textId="77777777" w:rsidR="000D0416" w:rsidRPr="001505BA" w:rsidRDefault="00000000" w:rsidP="000D0416">
      <w:pPr>
        <w:pStyle w:val="Heading1"/>
        <w:spacing w:before="80"/>
        <w:ind w:left="810" w:firstLine="600"/>
        <w:rPr>
          <w:rFonts w:asciiTheme="majorHAnsi" w:eastAsia="Yu Gothic UI Semilight" w:hAnsiTheme="majorHAnsi" w:cstheme="minorHAnsi"/>
        </w:rPr>
      </w:pPr>
      <w:proofErr w:type="spellStart"/>
      <w:r w:rsidRPr="001505BA">
        <w:rPr>
          <w:rFonts w:asciiTheme="majorHAnsi" w:eastAsia="Yu Gothic UI Semilight" w:hAnsiTheme="majorHAnsi" w:cstheme="minorHAnsi"/>
        </w:rPr>
        <w:t>Journal</w:t>
      </w:r>
      <w:proofErr w:type="spellEnd"/>
      <w:r w:rsidRPr="001505BA">
        <w:rPr>
          <w:rFonts w:asciiTheme="majorHAnsi" w:eastAsia="Yu Gothic UI Semilight" w:hAnsiTheme="majorHAnsi" w:cstheme="minorHAnsi"/>
          <w:spacing w:val="-2"/>
        </w:rPr>
        <w:t xml:space="preserve"> </w:t>
      </w:r>
      <w:proofErr w:type="spellStart"/>
      <w:r w:rsidRPr="001505BA">
        <w:rPr>
          <w:rFonts w:asciiTheme="majorHAnsi" w:eastAsia="Yu Gothic UI Semilight" w:hAnsiTheme="majorHAnsi" w:cstheme="minorHAnsi"/>
        </w:rPr>
        <w:t>of</w:t>
      </w:r>
      <w:proofErr w:type="spellEnd"/>
      <w:r w:rsidRPr="001505BA">
        <w:rPr>
          <w:rFonts w:asciiTheme="majorHAnsi" w:eastAsia="Yu Gothic UI Semilight" w:hAnsiTheme="majorHAnsi" w:cstheme="minorHAnsi"/>
          <w:spacing w:val="-1"/>
        </w:rPr>
        <w:t xml:space="preserve"> </w:t>
      </w:r>
      <w:r w:rsidRPr="001505BA">
        <w:rPr>
          <w:rFonts w:asciiTheme="majorHAnsi" w:eastAsia="Yu Gothic UI Semilight" w:hAnsiTheme="majorHAnsi" w:cstheme="minorHAnsi"/>
        </w:rPr>
        <w:t>Human</w:t>
      </w:r>
      <w:r w:rsidRPr="001505BA">
        <w:rPr>
          <w:rFonts w:asciiTheme="majorHAnsi" w:eastAsia="Yu Gothic UI Semilight" w:hAnsiTheme="majorHAnsi" w:cstheme="minorHAnsi"/>
          <w:spacing w:val="-2"/>
        </w:rPr>
        <w:t xml:space="preserve"> </w:t>
      </w:r>
      <w:proofErr w:type="spellStart"/>
      <w:r w:rsidRPr="001505BA">
        <w:rPr>
          <w:rFonts w:asciiTheme="majorHAnsi" w:eastAsia="Yu Gothic UI Semilight" w:hAnsiTheme="majorHAnsi" w:cstheme="minorHAnsi"/>
        </w:rPr>
        <w:t>And</w:t>
      </w:r>
      <w:proofErr w:type="spellEnd"/>
      <w:r w:rsidRPr="001505BA">
        <w:rPr>
          <w:rFonts w:asciiTheme="majorHAnsi" w:eastAsia="Yu Gothic UI Semilight" w:hAnsiTheme="majorHAnsi" w:cstheme="minorHAnsi"/>
          <w:spacing w:val="-4"/>
        </w:rPr>
        <w:t xml:space="preserve"> </w:t>
      </w:r>
      <w:proofErr w:type="spellStart"/>
      <w:r w:rsidRPr="001505BA">
        <w:rPr>
          <w:rFonts w:asciiTheme="majorHAnsi" w:eastAsia="Yu Gothic UI Semilight" w:hAnsiTheme="majorHAnsi" w:cstheme="minorHAnsi"/>
        </w:rPr>
        <w:t>Education</w:t>
      </w:r>
      <w:proofErr w:type="spellEnd"/>
    </w:p>
    <w:p w14:paraId="5C5121E7" w14:textId="76FB985B" w:rsidR="000D0416" w:rsidRPr="001505BA" w:rsidRDefault="00000000" w:rsidP="000D0416">
      <w:pPr>
        <w:pStyle w:val="BodyText"/>
        <w:spacing w:line="258" w:lineRule="exact"/>
        <w:ind w:left="810" w:firstLine="600"/>
        <w:rPr>
          <w:rFonts w:asciiTheme="majorHAnsi" w:eastAsia="Yu Gothic UI Semilight" w:hAnsiTheme="majorHAnsi" w:cstheme="minorHAnsi"/>
          <w:sz w:val="24"/>
          <w:szCs w:val="24"/>
          <w:lang w:val="en-US"/>
        </w:rPr>
      </w:pPr>
      <w:r w:rsidRPr="001505BA">
        <w:rPr>
          <w:rFonts w:asciiTheme="majorHAnsi" w:eastAsia="Yu Gothic UI Semilight" w:hAnsiTheme="majorHAnsi" w:cstheme="minorHAnsi"/>
          <w:sz w:val="24"/>
          <w:szCs w:val="24"/>
        </w:rPr>
        <w:t>Volume</w:t>
      </w:r>
      <w:r w:rsidRPr="001505BA">
        <w:rPr>
          <w:rFonts w:asciiTheme="majorHAnsi" w:eastAsia="Yu Gothic UI Semilight" w:hAnsiTheme="majorHAnsi" w:cstheme="minorHAnsi"/>
          <w:spacing w:val="-1"/>
          <w:sz w:val="24"/>
          <w:szCs w:val="24"/>
        </w:rPr>
        <w:t xml:space="preserve"> </w:t>
      </w:r>
      <w:r w:rsidRPr="001505BA">
        <w:rPr>
          <w:rFonts w:asciiTheme="majorHAnsi" w:eastAsia="Yu Gothic UI Semilight" w:hAnsiTheme="majorHAnsi" w:cstheme="minorHAnsi"/>
          <w:sz w:val="24"/>
          <w:szCs w:val="24"/>
        </w:rPr>
        <w:t>3,</w:t>
      </w:r>
      <w:r w:rsidRPr="001505BA">
        <w:rPr>
          <w:rFonts w:asciiTheme="majorHAnsi" w:eastAsia="Yu Gothic UI Semilight" w:hAnsiTheme="majorHAnsi" w:cstheme="minorHAnsi"/>
          <w:spacing w:val="-1"/>
          <w:sz w:val="24"/>
          <w:szCs w:val="24"/>
        </w:rPr>
        <w:t xml:space="preserve"> </w:t>
      </w:r>
      <w:r w:rsidRPr="001505BA">
        <w:rPr>
          <w:rFonts w:asciiTheme="majorHAnsi" w:eastAsia="Yu Gothic UI Semilight" w:hAnsiTheme="majorHAnsi" w:cstheme="minorHAnsi"/>
          <w:sz w:val="24"/>
          <w:szCs w:val="24"/>
        </w:rPr>
        <w:t>No.</w:t>
      </w:r>
      <w:r w:rsidRPr="001505BA">
        <w:rPr>
          <w:rFonts w:asciiTheme="majorHAnsi" w:eastAsia="Yu Gothic UI Semilight" w:hAnsiTheme="majorHAnsi" w:cstheme="minorHAnsi"/>
          <w:spacing w:val="-1"/>
          <w:sz w:val="24"/>
          <w:szCs w:val="24"/>
        </w:rPr>
        <w:t xml:space="preserve"> </w:t>
      </w:r>
      <w:r w:rsidR="005519FE">
        <w:rPr>
          <w:rFonts w:asciiTheme="majorHAnsi" w:eastAsia="Yu Gothic UI Semilight" w:hAnsiTheme="majorHAnsi" w:cstheme="minorHAnsi"/>
          <w:sz w:val="24"/>
          <w:szCs w:val="24"/>
          <w:lang w:val="en-US"/>
        </w:rPr>
        <w:t>3</w:t>
      </w:r>
      <w:r w:rsidRPr="001505BA">
        <w:rPr>
          <w:rFonts w:asciiTheme="majorHAnsi" w:eastAsia="Yu Gothic UI Semilight" w:hAnsiTheme="majorHAnsi" w:cstheme="minorHAnsi"/>
          <w:sz w:val="24"/>
          <w:szCs w:val="24"/>
        </w:rPr>
        <w:t>,</w:t>
      </w:r>
      <w:r w:rsidRPr="001505BA">
        <w:rPr>
          <w:rFonts w:asciiTheme="majorHAnsi" w:eastAsia="Yu Gothic UI Semilight" w:hAnsiTheme="majorHAnsi" w:cstheme="minorHAnsi"/>
          <w:spacing w:val="-2"/>
          <w:sz w:val="24"/>
          <w:szCs w:val="24"/>
        </w:rPr>
        <w:t xml:space="preserve"> </w:t>
      </w:r>
      <w:r w:rsidRPr="001505BA">
        <w:rPr>
          <w:rFonts w:asciiTheme="majorHAnsi" w:eastAsia="Yu Gothic UI Semilight" w:hAnsiTheme="majorHAnsi" w:cstheme="minorHAnsi"/>
          <w:sz w:val="24"/>
          <w:szCs w:val="24"/>
        </w:rPr>
        <w:t>Tahun</w:t>
      </w:r>
      <w:r w:rsidRPr="001505BA">
        <w:rPr>
          <w:rFonts w:asciiTheme="majorHAnsi" w:eastAsia="Yu Gothic UI Semilight" w:hAnsiTheme="majorHAnsi" w:cstheme="minorHAnsi"/>
          <w:spacing w:val="-1"/>
          <w:sz w:val="24"/>
          <w:szCs w:val="24"/>
        </w:rPr>
        <w:t xml:space="preserve"> </w:t>
      </w:r>
      <w:r w:rsidRPr="001505BA">
        <w:rPr>
          <w:rFonts w:asciiTheme="majorHAnsi" w:eastAsia="Yu Gothic UI Semilight" w:hAnsiTheme="majorHAnsi" w:cstheme="minorHAnsi"/>
          <w:sz w:val="24"/>
          <w:szCs w:val="24"/>
        </w:rPr>
        <w:t>2023,</w:t>
      </w:r>
      <w:r w:rsidRPr="001505BA">
        <w:rPr>
          <w:rFonts w:asciiTheme="majorHAnsi" w:eastAsia="Yu Gothic UI Semilight" w:hAnsiTheme="majorHAnsi" w:cstheme="minorHAnsi"/>
          <w:spacing w:val="-1"/>
          <w:sz w:val="24"/>
          <w:szCs w:val="24"/>
        </w:rPr>
        <w:t xml:space="preserve"> </w:t>
      </w:r>
      <w:proofErr w:type="spellStart"/>
      <w:r w:rsidRPr="001505BA">
        <w:rPr>
          <w:rFonts w:asciiTheme="majorHAnsi" w:eastAsia="Yu Gothic UI Semilight" w:hAnsiTheme="majorHAnsi" w:cstheme="minorHAnsi"/>
          <w:sz w:val="24"/>
          <w:szCs w:val="24"/>
        </w:rPr>
        <w:t>pp</w:t>
      </w:r>
      <w:proofErr w:type="spellEnd"/>
      <w:r w:rsidRPr="001505BA">
        <w:rPr>
          <w:rFonts w:asciiTheme="majorHAnsi" w:eastAsia="Yu Gothic UI Semilight" w:hAnsiTheme="majorHAnsi" w:cstheme="minorHAnsi"/>
          <w:sz w:val="24"/>
          <w:szCs w:val="24"/>
          <w:lang w:val="en-US"/>
        </w:rPr>
        <w:t xml:space="preserve"> </w:t>
      </w:r>
      <w:r w:rsidR="004817EE">
        <w:rPr>
          <w:rFonts w:asciiTheme="majorHAnsi" w:eastAsia="Yu Gothic UI Semilight" w:hAnsiTheme="majorHAnsi" w:cstheme="minorHAnsi"/>
          <w:sz w:val="24"/>
          <w:szCs w:val="24"/>
          <w:lang w:val="en-US"/>
        </w:rPr>
        <w:t>292-297</w:t>
      </w:r>
    </w:p>
    <w:p w14:paraId="2F8E9521" w14:textId="77777777" w:rsidR="000D0416" w:rsidRPr="001505BA" w:rsidRDefault="00000000" w:rsidP="000D0416">
      <w:pPr>
        <w:pStyle w:val="BodyText"/>
        <w:spacing w:before="1" w:line="257" w:lineRule="exact"/>
        <w:ind w:left="810" w:firstLine="600"/>
        <w:rPr>
          <w:rFonts w:asciiTheme="majorHAnsi" w:eastAsia="Yu Gothic UI Semilight" w:hAnsiTheme="majorHAnsi" w:cstheme="minorHAnsi"/>
          <w:sz w:val="24"/>
          <w:szCs w:val="24"/>
        </w:rPr>
      </w:pPr>
      <w:r w:rsidRPr="001505BA">
        <w:rPr>
          <w:rFonts w:asciiTheme="majorHAnsi" w:eastAsia="Yu Gothic UI Semilight" w:hAnsiTheme="majorHAnsi" w:cstheme="minorHAnsi"/>
          <w:sz w:val="24"/>
          <w:szCs w:val="24"/>
        </w:rPr>
        <w:t>E-ISSN</w:t>
      </w:r>
      <w:r w:rsidRPr="001505BA">
        <w:rPr>
          <w:rFonts w:asciiTheme="majorHAnsi" w:eastAsia="Yu Gothic UI Semilight" w:hAnsiTheme="majorHAnsi" w:cstheme="minorHAnsi"/>
          <w:spacing w:val="-2"/>
          <w:sz w:val="24"/>
          <w:szCs w:val="24"/>
        </w:rPr>
        <w:t xml:space="preserve"> </w:t>
      </w:r>
      <w:r w:rsidRPr="001505BA">
        <w:rPr>
          <w:rFonts w:asciiTheme="majorHAnsi" w:eastAsia="Yu Gothic UI Semilight" w:hAnsiTheme="majorHAnsi" w:cstheme="minorHAnsi"/>
          <w:sz w:val="24"/>
          <w:szCs w:val="24"/>
        </w:rPr>
        <w:t>2776-5857,</w:t>
      </w:r>
      <w:r w:rsidRPr="001505BA">
        <w:rPr>
          <w:rFonts w:asciiTheme="majorHAnsi" w:eastAsia="Yu Gothic UI Semilight" w:hAnsiTheme="majorHAnsi" w:cstheme="minorHAnsi"/>
          <w:spacing w:val="-2"/>
          <w:sz w:val="24"/>
          <w:szCs w:val="24"/>
        </w:rPr>
        <w:t xml:space="preserve"> </w:t>
      </w:r>
      <w:r w:rsidRPr="001505BA">
        <w:rPr>
          <w:rFonts w:asciiTheme="majorHAnsi" w:eastAsia="Yu Gothic UI Semilight" w:hAnsiTheme="majorHAnsi" w:cstheme="minorHAnsi"/>
          <w:sz w:val="24"/>
          <w:szCs w:val="24"/>
        </w:rPr>
        <w:t>P-ISSN</w:t>
      </w:r>
      <w:r w:rsidRPr="001505BA">
        <w:rPr>
          <w:rFonts w:asciiTheme="majorHAnsi" w:eastAsia="Yu Gothic UI Semilight" w:hAnsiTheme="majorHAnsi" w:cstheme="minorHAnsi"/>
          <w:spacing w:val="-2"/>
          <w:sz w:val="24"/>
          <w:szCs w:val="24"/>
        </w:rPr>
        <w:t xml:space="preserve"> </w:t>
      </w:r>
      <w:r w:rsidRPr="001505BA">
        <w:rPr>
          <w:rFonts w:asciiTheme="majorHAnsi" w:eastAsia="Yu Gothic UI Semilight" w:hAnsiTheme="majorHAnsi" w:cstheme="minorHAnsi"/>
          <w:sz w:val="24"/>
          <w:szCs w:val="24"/>
        </w:rPr>
        <w:t>2776-7876</w:t>
      </w:r>
    </w:p>
    <w:p w14:paraId="0BFBD048" w14:textId="77777777" w:rsidR="000D0416" w:rsidRPr="001505BA" w:rsidRDefault="00000000" w:rsidP="000D0416">
      <w:pPr>
        <w:pStyle w:val="BodyText"/>
        <w:spacing w:line="257" w:lineRule="exact"/>
        <w:ind w:left="810" w:firstLine="600"/>
        <w:rPr>
          <w:rFonts w:asciiTheme="majorHAnsi" w:eastAsia="Yu Gothic UI Semilight" w:hAnsiTheme="majorHAnsi" w:cstheme="minorHAnsi"/>
          <w:color w:val="0070C0"/>
          <w:sz w:val="24"/>
          <w:szCs w:val="24"/>
        </w:rPr>
      </w:pPr>
      <w:proofErr w:type="spellStart"/>
      <w:r w:rsidRPr="001505BA">
        <w:rPr>
          <w:rFonts w:asciiTheme="majorHAnsi" w:eastAsia="Yu Gothic UI Semilight" w:hAnsiTheme="majorHAnsi" w:cstheme="minorHAnsi"/>
          <w:sz w:val="24"/>
          <w:szCs w:val="24"/>
        </w:rPr>
        <w:t>Website</w:t>
      </w:r>
      <w:proofErr w:type="spellEnd"/>
      <w:r w:rsidRPr="001505BA">
        <w:rPr>
          <w:rFonts w:asciiTheme="majorHAnsi" w:eastAsia="Yu Gothic UI Semilight" w:hAnsiTheme="majorHAnsi" w:cstheme="minorHAnsi"/>
          <w:sz w:val="24"/>
          <w:szCs w:val="24"/>
        </w:rPr>
        <w:t>:</w:t>
      </w:r>
      <w:r w:rsidRPr="001505BA">
        <w:rPr>
          <w:rFonts w:asciiTheme="majorHAnsi" w:eastAsia="Yu Gothic UI Semilight" w:hAnsiTheme="majorHAnsi" w:cstheme="minorHAnsi"/>
          <w:spacing w:val="-9"/>
          <w:sz w:val="24"/>
          <w:szCs w:val="24"/>
        </w:rPr>
        <w:t xml:space="preserve"> </w:t>
      </w:r>
      <w:r w:rsidRPr="001505BA">
        <w:rPr>
          <w:rFonts w:asciiTheme="majorHAnsi" w:eastAsia="Yu Gothic UI Semilight" w:hAnsiTheme="majorHAnsi" w:cstheme="minorHAnsi"/>
          <w:color w:val="0070C0"/>
          <w:sz w:val="24"/>
          <w:szCs w:val="24"/>
        </w:rPr>
        <w:t>https://jahe.or.id/index.php/jahe/index</w:t>
      </w:r>
    </w:p>
    <w:p w14:paraId="567223F6" w14:textId="77777777" w:rsidR="004B53A5" w:rsidRPr="001505BA" w:rsidRDefault="004B53A5" w:rsidP="000D0416">
      <w:pPr>
        <w:pStyle w:val="BodyText"/>
        <w:spacing w:before="2"/>
        <w:ind w:left="810"/>
        <w:rPr>
          <w:rFonts w:asciiTheme="majorHAnsi" w:eastAsia="Yu Gothic UI Semilight" w:hAnsiTheme="majorHAnsi" w:cstheme="minorHAnsi"/>
          <w:sz w:val="24"/>
          <w:szCs w:val="24"/>
        </w:rPr>
      </w:pPr>
    </w:p>
    <w:p w14:paraId="3E20742F" w14:textId="77777777" w:rsidR="005519FE" w:rsidRDefault="005519FE" w:rsidP="005519FE">
      <w:pPr>
        <w:ind w:left="426" w:right="492"/>
        <w:jc w:val="center"/>
        <w:rPr>
          <w:rFonts w:asciiTheme="majorHAnsi" w:hAnsiTheme="majorHAnsi" w:cs="Times New Roman"/>
          <w:b/>
          <w:bCs/>
          <w:sz w:val="28"/>
          <w:szCs w:val="28"/>
          <w:lang w:val="en-US"/>
        </w:rPr>
      </w:pPr>
    </w:p>
    <w:p w14:paraId="6EF71B69" w14:textId="77777777" w:rsidR="00406743" w:rsidRDefault="00406743" w:rsidP="00406743">
      <w:pPr>
        <w:ind w:left="426" w:right="492"/>
        <w:jc w:val="center"/>
        <w:rPr>
          <w:rFonts w:asciiTheme="majorHAnsi" w:hAnsiTheme="majorHAnsi" w:cs="Times New Roman"/>
          <w:b/>
          <w:bCs/>
          <w:sz w:val="28"/>
          <w:szCs w:val="28"/>
          <w:lang w:val="en-US"/>
        </w:rPr>
      </w:pPr>
      <w:r w:rsidRPr="00E20486">
        <w:rPr>
          <w:rFonts w:asciiTheme="majorHAnsi" w:hAnsiTheme="majorHAnsi" w:cs="Times New Roman"/>
          <w:b/>
          <w:bCs/>
          <w:sz w:val="28"/>
          <w:szCs w:val="28"/>
        </w:rPr>
        <w:t xml:space="preserve">Pelatihan Pembuatan Asam </w:t>
      </w:r>
      <w:proofErr w:type="spellStart"/>
      <w:r w:rsidRPr="00E20486">
        <w:rPr>
          <w:rFonts w:asciiTheme="majorHAnsi" w:hAnsiTheme="majorHAnsi" w:cs="Times New Roman"/>
          <w:b/>
          <w:bCs/>
          <w:sz w:val="28"/>
          <w:szCs w:val="28"/>
        </w:rPr>
        <w:t>Humat</w:t>
      </w:r>
      <w:proofErr w:type="spellEnd"/>
      <w:r w:rsidRPr="00E20486">
        <w:rPr>
          <w:rFonts w:asciiTheme="majorHAnsi" w:hAnsiTheme="majorHAnsi" w:cs="Times New Roman"/>
          <w:b/>
          <w:bCs/>
          <w:sz w:val="28"/>
          <w:szCs w:val="28"/>
        </w:rPr>
        <w:t xml:space="preserve"> Cair Dari </w:t>
      </w:r>
      <w:proofErr w:type="spellStart"/>
      <w:r w:rsidRPr="00E20486">
        <w:rPr>
          <w:rFonts w:asciiTheme="majorHAnsi" w:hAnsiTheme="majorHAnsi" w:cs="Times New Roman"/>
          <w:b/>
          <w:bCs/>
          <w:sz w:val="28"/>
          <w:szCs w:val="28"/>
        </w:rPr>
        <w:t>Enceng</w:t>
      </w:r>
      <w:proofErr w:type="spellEnd"/>
      <w:r w:rsidRPr="00E20486">
        <w:rPr>
          <w:rFonts w:asciiTheme="majorHAnsi" w:hAnsiTheme="majorHAnsi" w:cs="Times New Roman"/>
          <w:b/>
          <w:bCs/>
          <w:sz w:val="28"/>
          <w:szCs w:val="28"/>
        </w:rPr>
        <w:t xml:space="preserve"> Gondok Untuk Diaplikasikan Pada Tanaman Budidaya Di Lahan Kering Kampung Sumber Rejeki </w:t>
      </w:r>
      <w:proofErr w:type="spellStart"/>
      <w:r>
        <w:rPr>
          <w:rFonts w:asciiTheme="majorHAnsi" w:hAnsiTheme="majorHAnsi" w:cs="Times New Roman"/>
          <w:b/>
          <w:bCs/>
          <w:sz w:val="28"/>
          <w:szCs w:val="28"/>
          <w:lang w:val="en-US"/>
        </w:rPr>
        <w:t>Distrik</w:t>
      </w:r>
      <w:proofErr w:type="spellEnd"/>
      <w:r>
        <w:rPr>
          <w:rFonts w:asciiTheme="majorHAnsi" w:hAnsiTheme="majorHAnsi" w:cs="Times New Roman"/>
          <w:b/>
          <w:bCs/>
          <w:sz w:val="28"/>
          <w:szCs w:val="28"/>
          <w:lang w:val="en-US"/>
        </w:rPr>
        <w:t xml:space="preserve"> Kurik</w:t>
      </w:r>
    </w:p>
    <w:p w14:paraId="364DF29B" w14:textId="18E38CD9" w:rsidR="004B53A5" w:rsidRPr="00554CBE" w:rsidRDefault="004B53A5">
      <w:pPr>
        <w:spacing w:before="3"/>
        <w:ind w:left="754" w:right="1300"/>
        <w:jc w:val="center"/>
        <w:rPr>
          <w:rFonts w:asciiTheme="majorHAnsi" w:eastAsia="Yu Gothic UI Semilight" w:hAnsiTheme="majorHAnsi" w:cstheme="minorHAnsi"/>
          <w:vertAlign w:val="superscript"/>
          <w:lang w:val="en-US"/>
        </w:rPr>
      </w:pPr>
    </w:p>
    <w:p w14:paraId="035CFB96" w14:textId="77777777" w:rsidR="00843748" w:rsidRPr="005519FE" w:rsidRDefault="00843748" w:rsidP="00843748">
      <w:pPr>
        <w:ind w:left="426" w:right="492"/>
        <w:jc w:val="center"/>
        <w:rPr>
          <w:rFonts w:asciiTheme="majorHAnsi" w:hAnsiTheme="majorHAnsi" w:cs="Times New Roman"/>
          <w:b/>
          <w:bCs/>
          <w:sz w:val="28"/>
          <w:szCs w:val="28"/>
          <w:lang w:val="en-US"/>
        </w:rPr>
      </w:pPr>
    </w:p>
    <w:p w14:paraId="212C68F5" w14:textId="77777777" w:rsidR="00843748" w:rsidRDefault="00843748" w:rsidP="00843748">
      <w:pPr>
        <w:jc w:val="center"/>
        <w:rPr>
          <w:b/>
          <w:bCs/>
          <w:sz w:val="24"/>
          <w:szCs w:val="24"/>
        </w:rPr>
      </w:pPr>
      <w:r w:rsidRPr="005519FE">
        <w:rPr>
          <w:b/>
          <w:bCs/>
          <w:sz w:val="24"/>
          <w:szCs w:val="24"/>
        </w:rPr>
        <w:t xml:space="preserve">Wa Ode </w:t>
      </w:r>
      <w:proofErr w:type="spellStart"/>
      <w:r w:rsidRPr="005519FE">
        <w:rPr>
          <w:b/>
          <w:bCs/>
          <w:sz w:val="24"/>
          <w:szCs w:val="24"/>
        </w:rPr>
        <w:t>Asryanti</w:t>
      </w:r>
      <w:proofErr w:type="spellEnd"/>
      <w:r w:rsidRPr="005519FE">
        <w:rPr>
          <w:b/>
          <w:bCs/>
          <w:sz w:val="24"/>
          <w:szCs w:val="24"/>
        </w:rPr>
        <w:t xml:space="preserve"> Wida</w:t>
      </w:r>
      <w:r w:rsidRPr="005519FE">
        <w:rPr>
          <w:b/>
          <w:bCs/>
          <w:sz w:val="24"/>
          <w:szCs w:val="24"/>
          <w:lang w:val="en-US"/>
        </w:rPr>
        <w:t xml:space="preserve"> Malesi</w:t>
      </w:r>
      <w:r w:rsidRPr="005519FE">
        <w:rPr>
          <w:b/>
          <w:bCs/>
          <w:sz w:val="24"/>
          <w:szCs w:val="24"/>
          <w:vertAlign w:val="superscript"/>
          <w:lang w:val="en-US"/>
        </w:rPr>
        <w:t>1*</w:t>
      </w:r>
      <w:r w:rsidRPr="005519FE">
        <w:rPr>
          <w:b/>
          <w:bCs/>
          <w:sz w:val="24"/>
          <w:szCs w:val="24"/>
        </w:rPr>
        <w:t xml:space="preserve">, </w:t>
      </w:r>
      <w:proofErr w:type="spellStart"/>
      <w:r w:rsidRPr="005519FE">
        <w:rPr>
          <w:b/>
          <w:bCs/>
          <w:sz w:val="24"/>
          <w:szCs w:val="24"/>
        </w:rPr>
        <w:t>Wiyan</w:t>
      </w:r>
      <w:proofErr w:type="spellEnd"/>
      <w:r w:rsidRPr="005519FE">
        <w:rPr>
          <w:b/>
          <w:bCs/>
          <w:sz w:val="24"/>
          <w:szCs w:val="24"/>
        </w:rPr>
        <w:t xml:space="preserve"> Afriyanto Pamungkas</w:t>
      </w:r>
      <w:r w:rsidRPr="005519FE">
        <w:rPr>
          <w:b/>
          <w:bCs/>
          <w:sz w:val="24"/>
          <w:szCs w:val="24"/>
          <w:vertAlign w:val="superscript"/>
          <w:lang w:val="en-US"/>
        </w:rPr>
        <w:t>2</w:t>
      </w:r>
      <w:r w:rsidRPr="005519FE">
        <w:rPr>
          <w:b/>
          <w:bCs/>
          <w:sz w:val="24"/>
          <w:szCs w:val="24"/>
        </w:rPr>
        <w:t xml:space="preserve">, </w:t>
      </w:r>
      <w:proofErr w:type="spellStart"/>
      <w:r w:rsidRPr="005519FE">
        <w:rPr>
          <w:b/>
          <w:bCs/>
          <w:sz w:val="24"/>
          <w:szCs w:val="24"/>
        </w:rPr>
        <w:t>Parjono</w:t>
      </w:r>
      <w:proofErr w:type="spellEnd"/>
      <w:r w:rsidRPr="005519FE">
        <w:rPr>
          <w:b/>
          <w:bCs/>
          <w:sz w:val="24"/>
          <w:szCs w:val="24"/>
          <w:vertAlign w:val="superscript"/>
          <w:lang w:val="en-US"/>
        </w:rPr>
        <w:t>3</w:t>
      </w:r>
      <w:r w:rsidRPr="005519FE">
        <w:rPr>
          <w:b/>
          <w:bCs/>
          <w:sz w:val="24"/>
          <w:szCs w:val="24"/>
        </w:rPr>
        <w:t>, Wahida</w:t>
      </w:r>
      <w:r w:rsidRPr="005519FE">
        <w:rPr>
          <w:b/>
          <w:bCs/>
          <w:sz w:val="24"/>
          <w:szCs w:val="24"/>
          <w:vertAlign w:val="superscript"/>
          <w:lang w:val="en-US"/>
        </w:rPr>
        <w:t>4</w:t>
      </w:r>
      <w:r w:rsidRPr="005519FE">
        <w:rPr>
          <w:b/>
          <w:bCs/>
          <w:sz w:val="24"/>
          <w:szCs w:val="24"/>
        </w:rPr>
        <w:t>,</w:t>
      </w:r>
    </w:p>
    <w:p w14:paraId="3FC35313" w14:textId="77777777" w:rsidR="00843748" w:rsidRPr="005519FE" w:rsidRDefault="00843748" w:rsidP="00843748">
      <w:pPr>
        <w:jc w:val="center"/>
        <w:rPr>
          <w:b/>
          <w:bCs/>
          <w:sz w:val="24"/>
          <w:szCs w:val="24"/>
          <w:lang w:val="en-US"/>
        </w:rPr>
      </w:pPr>
      <w:r w:rsidRPr="005519FE">
        <w:rPr>
          <w:b/>
          <w:bCs/>
          <w:sz w:val="24"/>
          <w:szCs w:val="24"/>
        </w:rPr>
        <w:t xml:space="preserve"> </w:t>
      </w:r>
      <w:proofErr w:type="spellStart"/>
      <w:r w:rsidRPr="005519FE">
        <w:rPr>
          <w:b/>
          <w:bCs/>
          <w:sz w:val="24"/>
          <w:szCs w:val="24"/>
        </w:rPr>
        <w:t>Yosehi</w:t>
      </w:r>
      <w:proofErr w:type="spellEnd"/>
      <w:r w:rsidRPr="005519FE">
        <w:rPr>
          <w:b/>
          <w:bCs/>
          <w:sz w:val="24"/>
          <w:szCs w:val="24"/>
        </w:rPr>
        <w:t xml:space="preserve"> </w:t>
      </w:r>
      <w:proofErr w:type="spellStart"/>
      <w:r w:rsidRPr="005519FE">
        <w:rPr>
          <w:b/>
          <w:bCs/>
          <w:sz w:val="24"/>
          <w:szCs w:val="24"/>
        </w:rPr>
        <w:t>Mekiuw</w:t>
      </w:r>
      <w:proofErr w:type="spellEnd"/>
      <w:r w:rsidRPr="005519FE">
        <w:rPr>
          <w:b/>
          <w:bCs/>
          <w:sz w:val="24"/>
          <w:szCs w:val="24"/>
          <w:vertAlign w:val="superscript"/>
          <w:lang w:val="en-US"/>
        </w:rPr>
        <w:t>5</w:t>
      </w:r>
      <w:r w:rsidRPr="005519FE">
        <w:rPr>
          <w:b/>
          <w:bCs/>
          <w:sz w:val="24"/>
          <w:szCs w:val="24"/>
        </w:rPr>
        <w:t xml:space="preserve">, </w:t>
      </w:r>
      <w:r w:rsidRPr="005519FE">
        <w:rPr>
          <w:b/>
          <w:bCs/>
          <w:sz w:val="24"/>
          <w:szCs w:val="24"/>
          <w:lang w:val="en-US"/>
        </w:rPr>
        <w:t xml:space="preserve"> </w:t>
      </w:r>
      <w:r w:rsidRPr="005519FE">
        <w:rPr>
          <w:b/>
          <w:bCs/>
          <w:sz w:val="24"/>
          <w:szCs w:val="24"/>
        </w:rPr>
        <w:t>Abdul Rizal</w:t>
      </w:r>
      <w:r w:rsidRPr="005519FE">
        <w:rPr>
          <w:b/>
          <w:bCs/>
          <w:sz w:val="24"/>
          <w:szCs w:val="24"/>
          <w:vertAlign w:val="superscript"/>
          <w:lang w:val="en-US"/>
        </w:rPr>
        <w:t>6</w:t>
      </w:r>
      <w:r w:rsidRPr="005519FE">
        <w:rPr>
          <w:b/>
          <w:bCs/>
          <w:sz w:val="24"/>
          <w:szCs w:val="24"/>
          <w:lang w:val="en-US"/>
        </w:rPr>
        <w:t>, Adrianus</w:t>
      </w:r>
      <w:r w:rsidRPr="005519FE">
        <w:rPr>
          <w:b/>
          <w:bCs/>
          <w:sz w:val="24"/>
          <w:szCs w:val="24"/>
          <w:vertAlign w:val="superscript"/>
          <w:lang w:val="en-US"/>
        </w:rPr>
        <w:t>7</w:t>
      </w:r>
    </w:p>
    <w:p w14:paraId="4356D219" w14:textId="77777777" w:rsidR="00843748" w:rsidRDefault="00843748" w:rsidP="00843748">
      <w:pPr>
        <w:pStyle w:val="BodyText"/>
        <w:spacing w:before="24" w:line="252" w:lineRule="auto"/>
        <w:ind w:left="745" w:right="1300"/>
        <w:jc w:val="center"/>
        <w:rPr>
          <w:rFonts w:asciiTheme="majorHAnsi" w:eastAsia="Yu Gothic UI Semilight" w:hAnsiTheme="majorHAnsi" w:cstheme="minorHAnsi"/>
          <w:w w:val="90"/>
          <w:sz w:val="24"/>
          <w:szCs w:val="24"/>
          <w:vertAlign w:val="superscript"/>
          <w:lang w:val="en-US"/>
        </w:rPr>
      </w:pPr>
      <w:r>
        <w:rPr>
          <w:rFonts w:asciiTheme="majorHAnsi" w:eastAsia="Yu Gothic UI Semilight" w:hAnsiTheme="majorHAnsi" w:cstheme="minorHAnsi"/>
          <w:w w:val="90"/>
          <w:sz w:val="24"/>
          <w:szCs w:val="24"/>
          <w:lang w:val="en-US"/>
        </w:rPr>
        <w:t xml:space="preserve">Program Studi Teknik </w:t>
      </w:r>
      <w:proofErr w:type="spellStart"/>
      <w:r>
        <w:rPr>
          <w:rFonts w:asciiTheme="majorHAnsi" w:eastAsia="Yu Gothic UI Semilight" w:hAnsiTheme="majorHAnsi" w:cstheme="minorHAnsi"/>
          <w:w w:val="90"/>
          <w:sz w:val="24"/>
          <w:szCs w:val="24"/>
          <w:lang w:val="en-US"/>
        </w:rPr>
        <w:t>Pertanian</w:t>
      </w:r>
      <w:proofErr w:type="spellEnd"/>
      <w:r>
        <w:rPr>
          <w:rFonts w:asciiTheme="majorHAnsi" w:eastAsia="Yu Gothic UI Semilight" w:hAnsiTheme="majorHAnsi" w:cstheme="minorHAnsi"/>
          <w:w w:val="90"/>
          <w:sz w:val="24"/>
          <w:szCs w:val="24"/>
          <w:lang w:val="en-US"/>
        </w:rPr>
        <w:t xml:space="preserve">, </w:t>
      </w:r>
      <w:proofErr w:type="spellStart"/>
      <w:r>
        <w:rPr>
          <w:rFonts w:asciiTheme="majorHAnsi" w:eastAsia="Yu Gothic UI Semilight" w:hAnsiTheme="majorHAnsi" w:cstheme="minorHAnsi"/>
          <w:w w:val="90"/>
          <w:sz w:val="24"/>
          <w:szCs w:val="24"/>
          <w:lang w:val="en-US"/>
        </w:rPr>
        <w:t>Fakultas</w:t>
      </w:r>
      <w:proofErr w:type="spellEnd"/>
      <w:r>
        <w:rPr>
          <w:rFonts w:asciiTheme="majorHAnsi" w:eastAsia="Yu Gothic UI Semilight" w:hAnsiTheme="majorHAnsi" w:cstheme="minorHAnsi"/>
          <w:w w:val="90"/>
          <w:sz w:val="24"/>
          <w:szCs w:val="24"/>
          <w:lang w:val="en-US"/>
        </w:rPr>
        <w:t xml:space="preserve"> </w:t>
      </w:r>
      <w:proofErr w:type="spellStart"/>
      <w:r>
        <w:rPr>
          <w:rFonts w:asciiTheme="majorHAnsi" w:eastAsia="Yu Gothic UI Semilight" w:hAnsiTheme="majorHAnsi" w:cstheme="minorHAnsi"/>
          <w:w w:val="90"/>
          <w:sz w:val="24"/>
          <w:szCs w:val="24"/>
          <w:lang w:val="en-US"/>
        </w:rPr>
        <w:t>Pertanian</w:t>
      </w:r>
      <w:proofErr w:type="spellEnd"/>
      <w:r>
        <w:rPr>
          <w:rFonts w:asciiTheme="majorHAnsi" w:eastAsia="Yu Gothic UI Semilight" w:hAnsiTheme="majorHAnsi" w:cstheme="minorHAnsi"/>
          <w:w w:val="90"/>
          <w:sz w:val="24"/>
          <w:szCs w:val="24"/>
          <w:lang w:val="en-US"/>
        </w:rPr>
        <w:t>, Universitas Musamus</w:t>
      </w:r>
      <w:r>
        <w:rPr>
          <w:rFonts w:asciiTheme="majorHAnsi" w:eastAsia="Yu Gothic UI Semilight" w:hAnsiTheme="majorHAnsi" w:cstheme="minorHAnsi"/>
          <w:w w:val="90"/>
          <w:sz w:val="24"/>
          <w:szCs w:val="24"/>
          <w:vertAlign w:val="superscript"/>
          <w:lang w:val="en-US"/>
        </w:rPr>
        <w:t>1*,2,3,4,5</w:t>
      </w:r>
    </w:p>
    <w:p w14:paraId="74C6ECE2" w14:textId="77777777" w:rsidR="00843748" w:rsidRDefault="00843748" w:rsidP="00843748">
      <w:pPr>
        <w:pStyle w:val="BodyText"/>
        <w:spacing w:before="24" w:line="252" w:lineRule="auto"/>
        <w:ind w:left="745" w:right="1300"/>
        <w:jc w:val="center"/>
        <w:rPr>
          <w:rFonts w:asciiTheme="majorHAnsi" w:eastAsia="Yu Gothic UI Semilight" w:hAnsiTheme="majorHAnsi" w:cstheme="minorHAnsi"/>
          <w:w w:val="90"/>
          <w:sz w:val="24"/>
          <w:szCs w:val="24"/>
          <w:vertAlign w:val="superscript"/>
          <w:lang w:val="en-US"/>
        </w:rPr>
      </w:pPr>
      <w:r>
        <w:rPr>
          <w:rFonts w:asciiTheme="majorHAnsi" w:eastAsia="Yu Gothic UI Semilight" w:hAnsiTheme="majorHAnsi" w:cstheme="minorHAnsi"/>
          <w:w w:val="90"/>
          <w:sz w:val="24"/>
          <w:szCs w:val="24"/>
          <w:lang w:val="en-US"/>
        </w:rPr>
        <w:t xml:space="preserve">Program Studi </w:t>
      </w:r>
      <w:proofErr w:type="spellStart"/>
      <w:r>
        <w:rPr>
          <w:rFonts w:asciiTheme="majorHAnsi" w:eastAsia="Yu Gothic UI Semilight" w:hAnsiTheme="majorHAnsi" w:cstheme="minorHAnsi"/>
          <w:w w:val="90"/>
          <w:sz w:val="24"/>
          <w:szCs w:val="24"/>
          <w:lang w:val="en-US"/>
        </w:rPr>
        <w:t>Agribisnis</w:t>
      </w:r>
      <w:proofErr w:type="spellEnd"/>
      <w:r>
        <w:rPr>
          <w:rFonts w:asciiTheme="majorHAnsi" w:eastAsia="Yu Gothic UI Semilight" w:hAnsiTheme="majorHAnsi" w:cstheme="minorHAnsi"/>
          <w:w w:val="90"/>
          <w:sz w:val="24"/>
          <w:szCs w:val="24"/>
          <w:lang w:val="en-US"/>
        </w:rPr>
        <w:t xml:space="preserve">, </w:t>
      </w:r>
      <w:proofErr w:type="spellStart"/>
      <w:r>
        <w:rPr>
          <w:rFonts w:asciiTheme="majorHAnsi" w:eastAsia="Yu Gothic UI Semilight" w:hAnsiTheme="majorHAnsi" w:cstheme="minorHAnsi"/>
          <w:w w:val="90"/>
          <w:sz w:val="24"/>
          <w:szCs w:val="24"/>
          <w:lang w:val="en-US"/>
        </w:rPr>
        <w:t>Fakultas</w:t>
      </w:r>
      <w:proofErr w:type="spellEnd"/>
      <w:r>
        <w:rPr>
          <w:rFonts w:asciiTheme="majorHAnsi" w:eastAsia="Yu Gothic UI Semilight" w:hAnsiTheme="majorHAnsi" w:cstheme="minorHAnsi"/>
          <w:w w:val="90"/>
          <w:sz w:val="24"/>
          <w:szCs w:val="24"/>
          <w:lang w:val="en-US"/>
        </w:rPr>
        <w:t xml:space="preserve"> </w:t>
      </w:r>
      <w:proofErr w:type="spellStart"/>
      <w:r>
        <w:rPr>
          <w:rFonts w:asciiTheme="majorHAnsi" w:eastAsia="Yu Gothic UI Semilight" w:hAnsiTheme="majorHAnsi" w:cstheme="minorHAnsi"/>
          <w:w w:val="90"/>
          <w:sz w:val="24"/>
          <w:szCs w:val="24"/>
          <w:lang w:val="en-US"/>
        </w:rPr>
        <w:t>Pertanian</w:t>
      </w:r>
      <w:proofErr w:type="spellEnd"/>
      <w:r>
        <w:rPr>
          <w:rFonts w:asciiTheme="majorHAnsi" w:eastAsia="Yu Gothic UI Semilight" w:hAnsiTheme="majorHAnsi" w:cstheme="minorHAnsi"/>
          <w:w w:val="90"/>
          <w:sz w:val="24"/>
          <w:szCs w:val="24"/>
          <w:lang w:val="en-US"/>
        </w:rPr>
        <w:t>, Universitas Musamus</w:t>
      </w:r>
      <w:r>
        <w:rPr>
          <w:rFonts w:asciiTheme="majorHAnsi" w:eastAsia="Yu Gothic UI Semilight" w:hAnsiTheme="majorHAnsi" w:cstheme="minorHAnsi"/>
          <w:w w:val="90"/>
          <w:sz w:val="24"/>
          <w:szCs w:val="24"/>
          <w:vertAlign w:val="superscript"/>
          <w:lang w:val="en-US"/>
        </w:rPr>
        <w:t>6,</w:t>
      </w:r>
    </w:p>
    <w:p w14:paraId="0E7A9836" w14:textId="77777777" w:rsidR="00843748" w:rsidRPr="00E20486" w:rsidRDefault="00843748" w:rsidP="00843748">
      <w:pPr>
        <w:pStyle w:val="BodyText"/>
        <w:spacing w:before="24" w:line="252" w:lineRule="auto"/>
        <w:ind w:left="745" w:right="1300"/>
        <w:jc w:val="center"/>
        <w:rPr>
          <w:rFonts w:asciiTheme="majorHAnsi" w:eastAsia="Yu Gothic UI Semilight" w:hAnsiTheme="majorHAnsi" w:cstheme="minorHAnsi"/>
          <w:w w:val="90"/>
          <w:sz w:val="24"/>
          <w:szCs w:val="24"/>
          <w:vertAlign w:val="superscript"/>
          <w:lang w:val="en-US"/>
        </w:rPr>
      </w:pPr>
      <w:r>
        <w:rPr>
          <w:rFonts w:asciiTheme="majorHAnsi" w:eastAsia="Yu Gothic UI Semilight" w:hAnsiTheme="majorHAnsi" w:cstheme="minorHAnsi"/>
          <w:w w:val="90"/>
          <w:sz w:val="24"/>
          <w:szCs w:val="24"/>
          <w:lang w:val="en-US"/>
        </w:rPr>
        <w:t xml:space="preserve">Program Studi </w:t>
      </w:r>
      <w:proofErr w:type="spellStart"/>
      <w:r>
        <w:rPr>
          <w:rFonts w:asciiTheme="majorHAnsi" w:eastAsia="Yu Gothic UI Semilight" w:hAnsiTheme="majorHAnsi" w:cstheme="minorHAnsi"/>
          <w:w w:val="90"/>
          <w:sz w:val="24"/>
          <w:szCs w:val="24"/>
          <w:lang w:val="en-US"/>
        </w:rPr>
        <w:t>Agroteknologi</w:t>
      </w:r>
      <w:proofErr w:type="spellEnd"/>
      <w:r>
        <w:rPr>
          <w:rFonts w:asciiTheme="majorHAnsi" w:eastAsia="Yu Gothic UI Semilight" w:hAnsiTheme="majorHAnsi" w:cstheme="minorHAnsi"/>
          <w:w w:val="90"/>
          <w:sz w:val="24"/>
          <w:szCs w:val="24"/>
          <w:lang w:val="en-US"/>
        </w:rPr>
        <w:t xml:space="preserve">, </w:t>
      </w:r>
      <w:proofErr w:type="spellStart"/>
      <w:r>
        <w:rPr>
          <w:rFonts w:asciiTheme="majorHAnsi" w:eastAsia="Yu Gothic UI Semilight" w:hAnsiTheme="majorHAnsi" w:cstheme="minorHAnsi"/>
          <w:w w:val="90"/>
          <w:sz w:val="24"/>
          <w:szCs w:val="24"/>
          <w:lang w:val="en-US"/>
        </w:rPr>
        <w:t>Fakultas</w:t>
      </w:r>
      <w:proofErr w:type="spellEnd"/>
      <w:r>
        <w:rPr>
          <w:rFonts w:asciiTheme="majorHAnsi" w:eastAsia="Yu Gothic UI Semilight" w:hAnsiTheme="majorHAnsi" w:cstheme="minorHAnsi"/>
          <w:w w:val="90"/>
          <w:sz w:val="24"/>
          <w:szCs w:val="24"/>
          <w:lang w:val="en-US"/>
        </w:rPr>
        <w:t xml:space="preserve"> </w:t>
      </w:r>
      <w:proofErr w:type="spellStart"/>
      <w:r>
        <w:rPr>
          <w:rFonts w:asciiTheme="majorHAnsi" w:eastAsia="Yu Gothic UI Semilight" w:hAnsiTheme="majorHAnsi" w:cstheme="minorHAnsi"/>
          <w:w w:val="90"/>
          <w:sz w:val="24"/>
          <w:szCs w:val="24"/>
          <w:lang w:val="en-US"/>
        </w:rPr>
        <w:t>Pertanian</w:t>
      </w:r>
      <w:proofErr w:type="spellEnd"/>
      <w:r>
        <w:rPr>
          <w:rFonts w:asciiTheme="majorHAnsi" w:eastAsia="Yu Gothic UI Semilight" w:hAnsiTheme="majorHAnsi" w:cstheme="minorHAnsi"/>
          <w:w w:val="90"/>
          <w:sz w:val="24"/>
          <w:szCs w:val="24"/>
          <w:lang w:val="en-US"/>
        </w:rPr>
        <w:t>, Universitas Musamus</w:t>
      </w:r>
      <w:r>
        <w:rPr>
          <w:rFonts w:asciiTheme="majorHAnsi" w:eastAsia="Yu Gothic UI Semilight" w:hAnsiTheme="majorHAnsi" w:cstheme="minorHAnsi"/>
          <w:w w:val="90"/>
          <w:sz w:val="24"/>
          <w:szCs w:val="24"/>
          <w:vertAlign w:val="superscript"/>
          <w:lang w:val="en-US"/>
        </w:rPr>
        <w:t>7</w:t>
      </w:r>
    </w:p>
    <w:p w14:paraId="102DF7B5" w14:textId="77777777" w:rsidR="00843748" w:rsidRPr="001505BA" w:rsidRDefault="00843748" w:rsidP="00843748">
      <w:pPr>
        <w:pStyle w:val="BodyText"/>
        <w:spacing w:before="2"/>
        <w:jc w:val="center"/>
        <w:rPr>
          <w:rFonts w:asciiTheme="majorHAnsi" w:eastAsia="Yu Gothic UI Semilight" w:hAnsiTheme="majorHAnsi" w:cstheme="minorHAnsi"/>
          <w:sz w:val="24"/>
          <w:szCs w:val="24"/>
        </w:rPr>
      </w:pPr>
      <w:r w:rsidRPr="00554CBE">
        <w:rPr>
          <w:rFonts w:asciiTheme="majorHAnsi" w:eastAsia="Yu Gothic UI Semilight" w:hAnsiTheme="majorHAnsi" w:cstheme="minorHAnsi"/>
        </w:rPr>
        <w:t>Email</w:t>
      </w:r>
      <w:r w:rsidRPr="00554CBE">
        <w:rPr>
          <w:rFonts w:asciiTheme="majorHAnsi" w:eastAsia="Yu Gothic UI Semilight" w:hAnsiTheme="majorHAnsi" w:cstheme="minorHAnsi"/>
          <w:spacing w:val="-3"/>
          <w:lang w:val="en-US"/>
        </w:rPr>
        <w:t xml:space="preserve">: </w:t>
      </w:r>
      <w:r w:rsidRPr="00554CBE">
        <w:rPr>
          <w:rFonts w:asciiTheme="majorHAnsi" w:eastAsia="Yu Gothic UI Semilight" w:hAnsiTheme="majorHAnsi" w:cstheme="minorHAnsi"/>
        </w:rPr>
        <w:t>wdasryantiwida@unmus.ac.id</w:t>
      </w:r>
      <w:r>
        <w:rPr>
          <w:rFonts w:asciiTheme="majorHAnsi" w:eastAsia="Yu Gothic UI Semilight" w:hAnsiTheme="majorHAnsi" w:cstheme="minorHAnsi"/>
          <w:vertAlign w:val="superscript"/>
          <w:lang w:val="en-US"/>
        </w:rPr>
        <w:t>1*</w:t>
      </w:r>
    </w:p>
    <w:p w14:paraId="6760F108" w14:textId="77777777" w:rsidR="004B53A5" w:rsidRDefault="004B53A5">
      <w:pPr>
        <w:pStyle w:val="BodyText"/>
        <w:rPr>
          <w:rFonts w:asciiTheme="majorHAnsi" w:eastAsia="Yu Gothic UI Semilight" w:hAnsiTheme="majorHAnsi" w:cstheme="minorHAnsi"/>
          <w:sz w:val="24"/>
          <w:szCs w:val="24"/>
        </w:rPr>
      </w:pPr>
    </w:p>
    <w:p w14:paraId="5E6E8E94" w14:textId="77777777" w:rsidR="004957E9" w:rsidRPr="001505BA" w:rsidRDefault="004957E9">
      <w:pPr>
        <w:pStyle w:val="BodyText"/>
        <w:rPr>
          <w:rFonts w:asciiTheme="majorHAnsi" w:eastAsia="Yu Gothic UI Semilight" w:hAnsiTheme="majorHAnsi" w:cstheme="minorHAnsi"/>
          <w:sz w:val="24"/>
          <w:szCs w:val="24"/>
        </w:rPr>
      </w:pPr>
    </w:p>
    <w:p w14:paraId="0D0BC01D" w14:textId="77777777" w:rsidR="004B53A5" w:rsidRPr="004957E9" w:rsidRDefault="00000000" w:rsidP="00350873">
      <w:pPr>
        <w:pStyle w:val="BodyText"/>
        <w:ind w:left="284" w:right="1300"/>
        <w:jc w:val="center"/>
        <w:rPr>
          <w:rFonts w:asciiTheme="majorHAnsi" w:eastAsia="Yu Gothic UI Semilight" w:hAnsiTheme="majorHAnsi" w:cstheme="minorHAnsi"/>
          <w:b/>
          <w:bCs/>
        </w:rPr>
      </w:pPr>
      <w:r w:rsidRPr="004957E9">
        <w:rPr>
          <w:rFonts w:asciiTheme="majorHAnsi" w:eastAsia="Yu Gothic UI Semilight" w:hAnsiTheme="majorHAnsi" w:cstheme="minorHAnsi"/>
          <w:b/>
          <w:bCs/>
        </w:rPr>
        <w:t>Abstrak</w:t>
      </w:r>
    </w:p>
    <w:p w14:paraId="552A4775" w14:textId="77777777" w:rsidR="00350873" w:rsidRDefault="00000000" w:rsidP="00350873">
      <w:pPr>
        <w:ind w:left="284" w:right="469"/>
        <w:jc w:val="both"/>
      </w:pPr>
      <w:r w:rsidRPr="004957E9">
        <w:t xml:space="preserve">Kampung Sumber Rejeki adalah salah satu kampung yang berada di </w:t>
      </w:r>
      <w:r w:rsidR="00467456" w:rsidRPr="004957E9">
        <w:rPr>
          <w:lang w:val="en-US"/>
        </w:rPr>
        <w:t>D</w:t>
      </w:r>
      <w:proofErr w:type="spellStart"/>
      <w:r w:rsidRPr="004957E9">
        <w:t>istrik</w:t>
      </w:r>
      <w:proofErr w:type="spellEnd"/>
      <w:r w:rsidRPr="004957E9">
        <w:t xml:space="preserve"> Kurik. Tujuan dilakukan pengabdian kemitraan masyarakat adalah untuk memberikan informasi kepada para petani tentang eceng gondok yang dapat dimanfaatkan sebagai asam </w:t>
      </w:r>
      <w:proofErr w:type="spellStart"/>
      <w:r w:rsidRPr="004957E9">
        <w:t>humat</w:t>
      </w:r>
      <w:proofErr w:type="spellEnd"/>
      <w:r w:rsidRPr="004957E9">
        <w:t xml:space="preserve"> cair yang berfungsi sebagai bahan </w:t>
      </w:r>
      <w:proofErr w:type="spellStart"/>
      <w:r w:rsidRPr="004957E9">
        <w:t>pembenah</w:t>
      </w:r>
      <w:proofErr w:type="spellEnd"/>
      <w:r w:rsidRPr="004957E9">
        <w:t xml:space="preserve"> tanah. Metode yang digunakan pada pengabdian ini dimulai dengan sosialisasi program, pelaksanaan kegiatan dan </w:t>
      </w:r>
      <w:proofErr w:type="spellStart"/>
      <w:r w:rsidRPr="004957E9">
        <w:t>monitoring</w:t>
      </w:r>
      <w:proofErr w:type="spellEnd"/>
      <w:r w:rsidRPr="004957E9">
        <w:t xml:space="preserve"> serta evaluasi program. Hasil pengabdian kemitraan yang telah dilaksanakan menunjukkan bahwa</w:t>
      </w:r>
      <w:r w:rsidR="00467456" w:rsidRPr="004957E9">
        <w:rPr>
          <w:lang w:val="en-US"/>
        </w:rPr>
        <w:t xml:space="preserve"> </w:t>
      </w:r>
      <w:proofErr w:type="spellStart"/>
      <w:r w:rsidR="00054AE1" w:rsidRPr="004957E9">
        <w:rPr>
          <w:lang w:val="en-US"/>
        </w:rPr>
        <w:t>masyarakat</w:t>
      </w:r>
      <w:proofErr w:type="spellEnd"/>
      <w:r w:rsidR="00054AE1" w:rsidRPr="004957E9">
        <w:rPr>
          <w:lang w:val="en-US"/>
        </w:rPr>
        <w:t xml:space="preserve"> </w:t>
      </w:r>
      <w:r w:rsidR="00467456" w:rsidRPr="004957E9">
        <w:rPr>
          <w:lang w:val="en-US"/>
        </w:rPr>
        <w:t xml:space="preserve">sangat </w:t>
      </w:r>
      <w:proofErr w:type="spellStart"/>
      <w:r w:rsidR="00467456" w:rsidRPr="004957E9">
        <w:rPr>
          <w:lang w:val="en-US"/>
        </w:rPr>
        <w:t>antusias</w:t>
      </w:r>
      <w:proofErr w:type="spellEnd"/>
      <w:r w:rsidR="00467456" w:rsidRPr="004957E9">
        <w:rPr>
          <w:lang w:val="en-US"/>
        </w:rPr>
        <w:t xml:space="preserve"> </w:t>
      </w:r>
      <w:proofErr w:type="spellStart"/>
      <w:r w:rsidR="00467456" w:rsidRPr="004957E9">
        <w:rPr>
          <w:lang w:val="en-US"/>
        </w:rPr>
        <w:t>dalam</w:t>
      </w:r>
      <w:proofErr w:type="spellEnd"/>
      <w:r w:rsidR="00467456" w:rsidRPr="004957E9">
        <w:rPr>
          <w:lang w:val="en-US"/>
        </w:rPr>
        <w:t xml:space="preserve"> </w:t>
      </w:r>
      <w:proofErr w:type="spellStart"/>
      <w:r w:rsidR="00467456" w:rsidRPr="004957E9">
        <w:rPr>
          <w:lang w:val="en-US"/>
        </w:rPr>
        <w:t>mengikuti</w:t>
      </w:r>
      <w:proofErr w:type="spellEnd"/>
      <w:r w:rsidR="00467456" w:rsidRPr="004957E9">
        <w:rPr>
          <w:lang w:val="en-US"/>
        </w:rPr>
        <w:t xml:space="preserve"> </w:t>
      </w:r>
      <w:proofErr w:type="spellStart"/>
      <w:r w:rsidR="00467456" w:rsidRPr="004957E9">
        <w:rPr>
          <w:lang w:val="en-US"/>
        </w:rPr>
        <w:t>pelatihan</w:t>
      </w:r>
      <w:proofErr w:type="spellEnd"/>
      <w:r w:rsidR="00467456" w:rsidRPr="004957E9">
        <w:rPr>
          <w:lang w:val="en-US"/>
        </w:rPr>
        <w:t xml:space="preserve"> </w:t>
      </w:r>
      <w:proofErr w:type="spellStart"/>
      <w:r w:rsidR="00467456" w:rsidRPr="004957E9">
        <w:rPr>
          <w:lang w:val="en-US"/>
        </w:rPr>
        <w:t>pembuatan</w:t>
      </w:r>
      <w:proofErr w:type="spellEnd"/>
      <w:r w:rsidR="00467456" w:rsidRPr="004957E9">
        <w:rPr>
          <w:lang w:val="en-US"/>
        </w:rPr>
        <w:t xml:space="preserve"> </w:t>
      </w:r>
      <w:proofErr w:type="spellStart"/>
      <w:r w:rsidR="00467456" w:rsidRPr="004957E9">
        <w:rPr>
          <w:lang w:val="en-US"/>
        </w:rPr>
        <w:t>asam</w:t>
      </w:r>
      <w:proofErr w:type="spellEnd"/>
      <w:r w:rsidR="00467456" w:rsidRPr="004957E9">
        <w:rPr>
          <w:lang w:val="en-US"/>
        </w:rPr>
        <w:t xml:space="preserve"> </w:t>
      </w:r>
      <w:proofErr w:type="spellStart"/>
      <w:r w:rsidR="00467456" w:rsidRPr="004957E9">
        <w:rPr>
          <w:lang w:val="en-US"/>
        </w:rPr>
        <w:t>humat</w:t>
      </w:r>
      <w:proofErr w:type="spellEnd"/>
      <w:r w:rsidR="00467456" w:rsidRPr="004957E9">
        <w:rPr>
          <w:lang w:val="en-US"/>
        </w:rPr>
        <w:t xml:space="preserve"> </w:t>
      </w:r>
      <w:proofErr w:type="spellStart"/>
      <w:r w:rsidR="00467456" w:rsidRPr="004957E9">
        <w:rPr>
          <w:lang w:val="en-US"/>
        </w:rPr>
        <w:t>cair</w:t>
      </w:r>
      <w:proofErr w:type="spellEnd"/>
      <w:r w:rsidR="00467456" w:rsidRPr="004957E9">
        <w:rPr>
          <w:lang w:val="en-US"/>
        </w:rPr>
        <w:t xml:space="preserve"> </w:t>
      </w:r>
      <w:proofErr w:type="spellStart"/>
      <w:r w:rsidR="00467456" w:rsidRPr="004957E9">
        <w:rPr>
          <w:lang w:val="en-US"/>
        </w:rPr>
        <w:t>dari</w:t>
      </w:r>
      <w:proofErr w:type="spellEnd"/>
      <w:r w:rsidR="00467456" w:rsidRPr="004957E9">
        <w:rPr>
          <w:lang w:val="en-US"/>
        </w:rPr>
        <w:t xml:space="preserve"> </w:t>
      </w:r>
      <w:proofErr w:type="spellStart"/>
      <w:r w:rsidR="00467456" w:rsidRPr="004957E9">
        <w:rPr>
          <w:lang w:val="en-US"/>
        </w:rPr>
        <w:t>eceng</w:t>
      </w:r>
      <w:proofErr w:type="spellEnd"/>
      <w:r w:rsidR="00467456" w:rsidRPr="004957E9">
        <w:rPr>
          <w:lang w:val="en-US"/>
        </w:rPr>
        <w:t xml:space="preserve"> </w:t>
      </w:r>
      <w:proofErr w:type="spellStart"/>
      <w:r w:rsidR="00467456" w:rsidRPr="004957E9">
        <w:rPr>
          <w:lang w:val="en-US"/>
        </w:rPr>
        <w:t>gendok</w:t>
      </w:r>
      <w:proofErr w:type="spellEnd"/>
      <w:r w:rsidR="00467456" w:rsidRPr="004957E9">
        <w:rPr>
          <w:lang w:val="en-US"/>
        </w:rPr>
        <w:t xml:space="preserve">. Masyarakat </w:t>
      </w:r>
      <w:proofErr w:type="spellStart"/>
      <w:r w:rsidR="00467456" w:rsidRPr="004957E9">
        <w:rPr>
          <w:lang w:val="en-US"/>
        </w:rPr>
        <w:t>aktif</w:t>
      </w:r>
      <w:proofErr w:type="spellEnd"/>
      <w:r w:rsidR="00467456" w:rsidRPr="004957E9">
        <w:rPr>
          <w:lang w:val="en-US"/>
        </w:rPr>
        <w:t xml:space="preserve"> </w:t>
      </w:r>
      <w:proofErr w:type="spellStart"/>
      <w:r w:rsidR="00467456" w:rsidRPr="004957E9">
        <w:rPr>
          <w:lang w:val="en-US"/>
        </w:rPr>
        <w:t>mengikuti</w:t>
      </w:r>
      <w:proofErr w:type="spellEnd"/>
      <w:r w:rsidR="00467456" w:rsidRPr="004957E9">
        <w:rPr>
          <w:lang w:val="en-US"/>
        </w:rPr>
        <w:t xml:space="preserve"> </w:t>
      </w:r>
      <w:proofErr w:type="spellStart"/>
      <w:r w:rsidR="00054AE1" w:rsidRPr="004957E9">
        <w:rPr>
          <w:lang w:val="en-US"/>
        </w:rPr>
        <w:t>kegiatan</w:t>
      </w:r>
      <w:proofErr w:type="spellEnd"/>
      <w:r w:rsidR="00054AE1" w:rsidRPr="004957E9">
        <w:rPr>
          <w:lang w:val="en-US"/>
        </w:rPr>
        <w:t xml:space="preserve"> </w:t>
      </w:r>
      <w:proofErr w:type="spellStart"/>
      <w:r w:rsidR="00467456" w:rsidRPr="004957E9">
        <w:rPr>
          <w:lang w:val="en-US"/>
        </w:rPr>
        <w:t>penyuluhan</w:t>
      </w:r>
      <w:proofErr w:type="spellEnd"/>
      <w:r w:rsidR="00467456" w:rsidRPr="004957E9">
        <w:rPr>
          <w:lang w:val="en-US"/>
        </w:rPr>
        <w:t xml:space="preserve"> </w:t>
      </w:r>
      <w:proofErr w:type="spellStart"/>
      <w:r w:rsidR="00467456" w:rsidRPr="004957E9">
        <w:rPr>
          <w:lang w:val="en-US"/>
        </w:rPr>
        <w:t>baik</w:t>
      </w:r>
      <w:proofErr w:type="spellEnd"/>
      <w:r w:rsidR="00467456" w:rsidRPr="004957E9">
        <w:rPr>
          <w:lang w:val="en-US"/>
        </w:rPr>
        <w:t xml:space="preserve"> </w:t>
      </w:r>
      <w:proofErr w:type="spellStart"/>
      <w:r w:rsidR="00467456" w:rsidRPr="004957E9">
        <w:rPr>
          <w:lang w:val="en-US"/>
        </w:rPr>
        <w:t>bertanya</w:t>
      </w:r>
      <w:proofErr w:type="spellEnd"/>
      <w:r w:rsidR="00467456" w:rsidRPr="004957E9">
        <w:rPr>
          <w:lang w:val="en-US"/>
        </w:rPr>
        <w:t xml:space="preserve"> </w:t>
      </w:r>
      <w:proofErr w:type="spellStart"/>
      <w:r w:rsidR="00467456" w:rsidRPr="004957E9">
        <w:rPr>
          <w:lang w:val="en-US"/>
        </w:rPr>
        <w:t>maupun</w:t>
      </w:r>
      <w:proofErr w:type="spellEnd"/>
      <w:r w:rsidR="00467456" w:rsidRPr="004957E9">
        <w:rPr>
          <w:lang w:val="en-US"/>
        </w:rPr>
        <w:t xml:space="preserve"> </w:t>
      </w:r>
      <w:proofErr w:type="spellStart"/>
      <w:r w:rsidR="00467456" w:rsidRPr="004957E9">
        <w:rPr>
          <w:lang w:val="en-US"/>
        </w:rPr>
        <w:t>melakukan</w:t>
      </w:r>
      <w:proofErr w:type="spellEnd"/>
      <w:r w:rsidR="00467456" w:rsidRPr="004957E9">
        <w:rPr>
          <w:lang w:val="en-US"/>
        </w:rPr>
        <w:t xml:space="preserve"> </w:t>
      </w:r>
      <w:proofErr w:type="spellStart"/>
      <w:r w:rsidR="00467456" w:rsidRPr="004957E9">
        <w:rPr>
          <w:lang w:val="en-US"/>
        </w:rPr>
        <w:t>demonstrasi</w:t>
      </w:r>
      <w:proofErr w:type="spellEnd"/>
      <w:r w:rsidR="00467456" w:rsidRPr="004957E9">
        <w:rPr>
          <w:lang w:val="en-US"/>
        </w:rPr>
        <w:t xml:space="preserve"> </w:t>
      </w:r>
      <w:proofErr w:type="spellStart"/>
      <w:proofErr w:type="gramStart"/>
      <w:r w:rsidR="00467456" w:rsidRPr="004957E9">
        <w:rPr>
          <w:lang w:val="en-US"/>
        </w:rPr>
        <w:t>pembuatan</w:t>
      </w:r>
      <w:proofErr w:type="spellEnd"/>
      <w:r w:rsidR="00467456" w:rsidRPr="004957E9">
        <w:rPr>
          <w:lang w:val="en-US"/>
        </w:rPr>
        <w:t xml:space="preserve">  </w:t>
      </w:r>
      <w:proofErr w:type="spellStart"/>
      <w:r w:rsidR="00467456" w:rsidRPr="004957E9">
        <w:rPr>
          <w:lang w:val="en-US"/>
        </w:rPr>
        <w:t>pembuatan</w:t>
      </w:r>
      <w:proofErr w:type="spellEnd"/>
      <w:proofErr w:type="gramEnd"/>
      <w:r w:rsidR="00467456" w:rsidRPr="004957E9">
        <w:rPr>
          <w:lang w:val="en-US"/>
        </w:rPr>
        <w:t xml:space="preserve"> </w:t>
      </w:r>
      <w:proofErr w:type="spellStart"/>
      <w:r w:rsidR="00467456" w:rsidRPr="004957E9">
        <w:rPr>
          <w:lang w:val="en-US"/>
        </w:rPr>
        <w:t>asam</w:t>
      </w:r>
      <w:proofErr w:type="spellEnd"/>
      <w:r w:rsidR="00467456" w:rsidRPr="004957E9">
        <w:rPr>
          <w:lang w:val="en-US"/>
        </w:rPr>
        <w:t xml:space="preserve"> </w:t>
      </w:r>
      <w:proofErr w:type="spellStart"/>
      <w:r w:rsidR="00467456" w:rsidRPr="004957E9">
        <w:rPr>
          <w:lang w:val="en-US"/>
        </w:rPr>
        <w:t>humat</w:t>
      </w:r>
      <w:proofErr w:type="spellEnd"/>
      <w:r w:rsidR="00467456" w:rsidRPr="004957E9">
        <w:rPr>
          <w:lang w:val="en-US"/>
        </w:rPr>
        <w:t xml:space="preserve"> </w:t>
      </w:r>
      <w:proofErr w:type="spellStart"/>
      <w:r w:rsidR="00467456" w:rsidRPr="004957E9">
        <w:rPr>
          <w:lang w:val="en-US"/>
        </w:rPr>
        <w:t>dari</w:t>
      </w:r>
      <w:proofErr w:type="spellEnd"/>
      <w:r w:rsidR="00467456" w:rsidRPr="004957E9">
        <w:rPr>
          <w:lang w:val="en-US"/>
        </w:rPr>
        <w:t xml:space="preserve"> </w:t>
      </w:r>
      <w:proofErr w:type="spellStart"/>
      <w:r w:rsidR="00467456" w:rsidRPr="004957E9">
        <w:rPr>
          <w:lang w:val="en-US"/>
        </w:rPr>
        <w:t>ecek</w:t>
      </w:r>
      <w:proofErr w:type="spellEnd"/>
      <w:r w:rsidR="00467456" w:rsidRPr="004957E9">
        <w:rPr>
          <w:lang w:val="en-US"/>
        </w:rPr>
        <w:t xml:space="preserve"> </w:t>
      </w:r>
      <w:proofErr w:type="spellStart"/>
      <w:r w:rsidR="00467456" w:rsidRPr="004957E9">
        <w:rPr>
          <w:lang w:val="en-US"/>
        </w:rPr>
        <w:t>gondok</w:t>
      </w:r>
      <w:proofErr w:type="spellEnd"/>
      <w:r w:rsidR="00467456" w:rsidRPr="004957E9">
        <w:rPr>
          <w:lang w:val="en-US"/>
        </w:rPr>
        <w:t xml:space="preserve">. </w:t>
      </w:r>
      <w:proofErr w:type="spellStart"/>
      <w:r w:rsidR="00054AE1" w:rsidRPr="004957E9">
        <w:rPr>
          <w:lang w:val="en-US"/>
        </w:rPr>
        <w:t>K</w:t>
      </w:r>
      <w:r w:rsidR="00467456" w:rsidRPr="004957E9">
        <w:rPr>
          <w:lang w:val="en-US"/>
        </w:rPr>
        <w:t>egiatan</w:t>
      </w:r>
      <w:proofErr w:type="spellEnd"/>
      <w:r w:rsidR="00467456" w:rsidRPr="004957E9">
        <w:rPr>
          <w:lang w:val="en-US"/>
        </w:rPr>
        <w:t xml:space="preserve"> </w:t>
      </w:r>
      <w:proofErr w:type="spellStart"/>
      <w:r w:rsidR="00467456" w:rsidRPr="004957E9">
        <w:rPr>
          <w:lang w:val="en-US"/>
        </w:rPr>
        <w:t>ini</w:t>
      </w:r>
      <w:proofErr w:type="spellEnd"/>
      <w:r w:rsidR="00467456" w:rsidRPr="004957E9">
        <w:rPr>
          <w:lang w:val="en-US"/>
        </w:rPr>
        <w:t xml:space="preserve"> </w:t>
      </w:r>
      <w:proofErr w:type="spellStart"/>
      <w:r w:rsidR="00467456" w:rsidRPr="004957E9">
        <w:rPr>
          <w:lang w:val="en-US"/>
        </w:rPr>
        <w:t>dilanjutkan</w:t>
      </w:r>
      <w:proofErr w:type="spellEnd"/>
      <w:r w:rsidR="00467456" w:rsidRPr="004957E9">
        <w:rPr>
          <w:lang w:val="en-US"/>
        </w:rPr>
        <w:t xml:space="preserve"> </w:t>
      </w:r>
      <w:proofErr w:type="spellStart"/>
      <w:r w:rsidR="00467456" w:rsidRPr="004957E9">
        <w:rPr>
          <w:lang w:val="en-US"/>
        </w:rPr>
        <w:t>dengan</w:t>
      </w:r>
      <w:proofErr w:type="spellEnd"/>
      <w:r w:rsidR="00467456" w:rsidRPr="004957E9">
        <w:rPr>
          <w:lang w:val="en-US"/>
        </w:rPr>
        <w:t xml:space="preserve"> </w:t>
      </w:r>
      <w:proofErr w:type="spellStart"/>
      <w:r w:rsidR="00467456" w:rsidRPr="004957E9">
        <w:rPr>
          <w:lang w:val="en-US"/>
        </w:rPr>
        <w:t>aplikasi</w:t>
      </w:r>
      <w:proofErr w:type="spellEnd"/>
      <w:r w:rsidR="00467456" w:rsidRPr="004957E9">
        <w:rPr>
          <w:lang w:val="en-US"/>
        </w:rPr>
        <w:t xml:space="preserve"> </w:t>
      </w:r>
      <w:proofErr w:type="spellStart"/>
      <w:r w:rsidR="00467456" w:rsidRPr="004957E9">
        <w:rPr>
          <w:lang w:val="en-US"/>
        </w:rPr>
        <w:t>asam</w:t>
      </w:r>
      <w:proofErr w:type="spellEnd"/>
      <w:r w:rsidR="00467456" w:rsidRPr="004957E9">
        <w:rPr>
          <w:lang w:val="en-US"/>
        </w:rPr>
        <w:t xml:space="preserve"> </w:t>
      </w:r>
      <w:proofErr w:type="spellStart"/>
      <w:proofErr w:type="gramStart"/>
      <w:r w:rsidR="00467456" w:rsidRPr="004957E9">
        <w:rPr>
          <w:lang w:val="en-US"/>
        </w:rPr>
        <w:t>humat</w:t>
      </w:r>
      <w:proofErr w:type="spellEnd"/>
      <w:r w:rsidR="00467456" w:rsidRPr="004957E9">
        <w:rPr>
          <w:lang w:val="en-US"/>
        </w:rPr>
        <w:t xml:space="preserve">  pada</w:t>
      </w:r>
      <w:proofErr w:type="gramEnd"/>
      <w:r w:rsidR="00467456" w:rsidRPr="004957E9">
        <w:rPr>
          <w:lang w:val="en-US"/>
        </w:rPr>
        <w:t xml:space="preserve"> </w:t>
      </w:r>
      <w:r w:rsidRPr="004957E9">
        <w:t xml:space="preserve">lahan kering </w:t>
      </w:r>
      <w:r w:rsidR="00467456" w:rsidRPr="004957E9">
        <w:rPr>
          <w:lang w:val="en-US"/>
        </w:rPr>
        <w:t xml:space="preserve"> yang </w:t>
      </w:r>
      <w:proofErr w:type="spellStart"/>
      <w:r w:rsidR="00467456" w:rsidRPr="004957E9">
        <w:rPr>
          <w:lang w:val="en-US"/>
        </w:rPr>
        <w:t>dibudidayakan</w:t>
      </w:r>
      <w:proofErr w:type="spellEnd"/>
      <w:r w:rsidR="00467456" w:rsidRPr="004957E9">
        <w:rPr>
          <w:lang w:val="en-US"/>
        </w:rPr>
        <w:t xml:space="preserve"> </w:t>
      </w:r>
      <w:proofErr w:type="spellStart"/>
      <w:r w:rsidR="00467456" w:rsidRPr="004957E9">
        <w:rPr>
          <w:lang w:val="en-US"/>
        </w:rPr>
        <w:t>tanaman</w:t>
      </w:r>
      <w:proofErr w:type="spellEnd"/>
      <w:r w:rsidR="00467456" w:rsidRPr="004957E9">
        <w:rPr>
          <w:lang w:val="en-US"/>
        </w:rPr>
        <w:t xml:space="preserve"> </w:t>
      </w:r>
      <w:proofErr w:type="spellStart"/>
      <w:r w:rsidR="00467456" w:rsidRPr="004957E9">
        <w:rPr>
          <w:lang w:val="en-US"/>
        </w:rPr>
        <w:t>cabai</w:t>
      </w:r>
      <w:proofErr w:type="spellEnd"/>
      <w:r w:rsidR="00467456" w:rsidRPr="004957E9">
        <w:rPr>
          <w:lang w:val="en-US"/>
        </w:rPr>
        <w:t xml:space="preserve">. Hasil monitoring </w:t>
      </w:r>
      <w:proofErr w:type="spellStart"/>
      <w:r w:rsidR="00467456" w:rsidRPr="004957E9">
        <w:rPr>
          <w:lang w:val="en-US"/>
        </w:rPr>
        <w:t>menunjukkan</w:t>
      </w:r>
      <w:proofErr w:type="spellEnd"/>
      <w:r w:rsidR="00467456" w:rsidRPr="004957E9">
        <w:rPr>
          <w:lang w:val="en-US"/>
        </w:rPr>
        <w:t xml:space="preserve"> </w:t>
      </w:r>
      <w:proofErr w:type="spellStart"/>
      <w:r w:rsidR="00467456" w:rsidRPr="004957E9">
        <w:rPr>
          <w:lang w:val="en-US"/>
        </w:rPr>
        <w:t>bahwa</w:t>
      </w:r>
      <w:proofErr w:type="spellEnd"/>
      <w:r w:rsidR="00467456" w:rsidRPr="004957E9">
        <w:rPr>
          <w:lang w:val="en-US"/>
        </w:rPr>
        <w:t xml:space="preserve"> </w:t>
      </w:r>
      <w:proofErr w:type="spellStart"/>
      <w:r w:rsidR="00054AE1" w:rsidRPr="004957E9">
        <w:rPr>
          <w:lang w:val="en-US"/>
        </w:rPr>
        <w:t>asam</w:t>
      </w:r>
      <w:proofErr w:type="spellEnd"/>
      <w:r w:rsidR="00054AE1" w:rsidRPr="004957E9">
        <w:rPr>
          <w:lang w:val="en-US"/>
        </w:rPr>
        <w:t xml:space="preserve"> </w:t>
      </w:r>
      <w:proofErr w:type="spellStart"/>
      <w:r w:rsidR="00054AE1" w:rsidRPr="004957E9">
        <w:rPr>
          <w:lang w:val="en-US"/>
        </w:rPr>
        <w:t>humat</w:t>
      </w:r>
      <w:proofErr w:type="spellEnd"/>
      <w:r w:rsidR="00054AE1" w:rsidRPr="004957E9">
        <w:rPr>
          <w:lang w:val="en-US"/>
        </w:rPr>
        <w:t xml:space="preserve"> </w:t>
      </w:r>
      <w:r w:rsidRPr="004957E9">
        <w:t xml:space="preserve">memberikan pengaruh yang baik terhadap sifat fisik tanah seperti struktur tanah yang remah dan memperlihatkan warna tanah yang lebih gelap pada lapisan </w:t>
      </w:r>
      <w:proofErr w:type="gramStart"/>
      <w:r w:rsidRPr="004957E9">
        <w:t xml:space="preserve">top </w:t>
      </w:r>
      <w:proofErr w:type="spellStart"/>
      <w:r w:rsidRPr="004957E9">
        <w:t>soil</w:t>
      </w:r>
      <w:proofErr w:type="spellEnd"/>
      <w:proofErr w:type="gramEnd"/>
      <w:r w:rsidRPr="004957E9">
        <w:t xml:space="preserve">. </w:t>
      </w:r>
      <w:r w:rsidR="00054AE1" w:rsidRPr="004957E9">
        <w:rPr>
          <w:lang w:val="en-US"/>
        </w:rPr>
        <w:t xml:space="preserve"> </w:t>
      </w:r>
      <w:r w:rsidRPr="004957E9">
        <w:t xml:space="preserve">Selain itu juga memberikan pertumbuhan yang baik pada tanaman </w:t>
      </w:r>
      <w:proofErr w:type="spellStart"/>
      <w:r w:rsidRPr="004957E9">
        <w:t>cabe</w:t>
      </w:r>
      <w:proofErr w:type="spellEnd"/>
      <w:r w:rsidRPr="004957E9">
        <w:t xml:space="preserve"> dengan didasarkan pada pembentukan batang yang kokoh dan pembentukan daun yang sempurna. </w:t>
      </w:r>
    </w:p>
    <w:p w14:paraId="21C70EDC" w14:textId="14AD3DD8" w:rsidR="00E20486" w:rsidRPr="004957E9" w:rsidRDefault="00000000" w:rsidP="00350873">
      <w:pPr>
        <w:ind w:left="284" w:right="469"/>
        <w:jc w:val="both"/>
      </w:pPr>
      <w:r w:rsidRPr="004957E9">
        <w:rPr>
          <w:b/>
          <w:bCs/>
        </w:rPr>
        <w:t xml:space="preserve">Kata kunci: </w:t>
      </w:r>
      <w:r w:rsidRPr="004957E9">
        <w:rPr>
          <w:i/>
          <w:iCs/>
        </w:rPr>
        <w:t xml:space="preserve">Pelatihan, asam </w:t>
      </w:r>
      <w:proofErr w:type="spellStart"/>
      <w:r w:rsidRPr="004957E9">
        <w:rPr>
          <w:i/>
          <w:iCs/>
        </w:rPr>
        <w:t>humat</w:t>
      </w:r>
      <w:proofErr w:type="spellEnd"/>
      <w:r w:rsidRPr="004957E9">
        <w:rPr>
          <w:i/>
          <w:iCs/>
        </w:rPr>
        <w:t>, eceng gondok</w:t>
      </w:r>
    </w:p>
    <w:p w14:paraId="6C91DC25" w14:textId="77777777" w:rsidR="00E20486" w:rsidRPr="004957E9" w:rsidRDefault="00E20486" w:rsidP="00350873">
      <w:pPr>
        <w:pStyle w:val="BodyText"/>
        <w:ind w:left="284" w:right="1300"/>
        <w:jc w:val="center"/>
        <w:rPr>
          <w:rFonts w:asciiTheme="majorHAnsi" w:eastAsia="Yu Gothic UI Semilight" w:hAnsiTheme="majorHAnsi" w:cstheme="minorHAnsi"/>
          <w:b/>
          <w:bCs/>
        </w:rPr>
      </w:pPr>
    </w:p>
    <w:p w14:paraId="32B7698F" w14:textId="77777777" w:rsidR="004B53A5" w:rsidRPr="004957E9" w:rsidRDefault="00000000" w:rsidP="00350873">
      <w:pPr>
        <w:pStyle w:val="BodyText"/>
        <w:ind w:left="284" w:right="710"/>
        <w:jc w:val="center"/>
        <w:rPr>
          <w:rFonts w:asciiTheme="majorHAnsi" w:eastAsia="Yu Gothic UI Semilight" w:hAnsiTheme="majorHAnsi" w:cstheme="minorHAnsi"/>
          <w:b/>
          <w:bCs/>
        </w:rPr>
      </w:pPr>
      <w:proofErr w:type="spellStart"/>
      <w:r w:rsidRPr="004957E9">
        <w:rPr>
          <w:rFonts w:asciiTheme="majorHAnsi" w:eastAsia="Yu Gothic UI Semilight" w:hAnsiTheme="majorHAnsi" w:cstheme="minorHAnsi"/>
          <w:b/>
          <w:bCs/>
        </w:rPr>
        <w:t>Abstract</w:t>
      </w:r>
      <w:proofErr w:type="spellEnd"/>
    </w:p>
    <w:p w14:paraId="41595F00" w14:textId="77777777" w:rsidR="000E528F" w:rsidRPr="004957E9" w:rsidRDefault="00000000" w:rsidP="00350873">
      <w:pPr>
        <w:pStyle w:val="BodyText"/>
        <w:ind w:left="284" w:right="469"/>
        <w:jc w:val="both"/>
        <w:rPr>
          <w:rFonts w:asciiTheme="majorHAnsi" w:eastAsia="Yu Gothic UI Semilight" w:hAnsiTheme="majorHAnsi" w:cstheme="minorHAnsi"/>
          <w:lang w:val="en"/>
        </w:rPr>
      </w:pPr>
      <w:proofErr w:type="spellStart"/>
      <w:r w:rsidRPr="004957E9">
        <w:rPr>
          <w:rFonts w:asciiTheme="majorHAnsi" w:eastAsia="Yu Gothic UI Semilight" w:hAnsiTheme="majorHAnsi" w:cstheme="minorHAnsi"/>
          <w:lang w:val="en"/>
        </w:rPr>
        <w:t>Sumber</w:t>
      </w:r>
      <w:proofErr w:type="spellEnd"/>
      <w:r w:rsidRPr="004957E9">
        <w:rPr>
          <w:rFonts w:asciiTheme="majorHAnsi" w:eastAsia="Yu Gothic UI Semilight" w:hAnsiTheme="majorHAnsi" w:cstheme="minorHAnsi"/>
          <w:lang w:val="en"/>
        </w:rPr>
        <w:t xml:space="preserve"> </w:t>
      </w:r>
      <w:proofErr w:type="spellStart"/>
      <w:r w:rsidRPr="004957E9">
        <w:rPr>
          <w:rFonts w:asciiTheme="majorHAnsi" w:eastAsia="Yu Gothic UI Semilight" w:hAnsiTheme="majorHAnsi" w:cstheme="minorHAnsi"/>
          <w:lang w:val="en"/>
        </w:rPr>
        <w:t>Rejeki</w:t>
      </w:r>
      <w:proofErr w:type="spellEnd"/>
      <w:r w:rsidRPr="004957E9">
        <w:rPr>
          <w:rFonts w:asciiTheme="majorHAnsi" w:eastAsia="Yu Gothic UI Semilight" w:hAnsiTheme="majorHAnsi" w:cstheme="minorHAnsi"/>
          <w:lang w:val="en"/>
        </w:rPr>
        <w:t xml:space="preserve"> Village is one of the villages in Kurik District. The aim of community partnership service is to provide information to farmers about water hyacinth which can be used as liquid humic acid which functions as a soil amendment. The method used in this service begins with program socialization, implementation of activities and monitoring and evaluation of the program. The results of the partnership service that has been carried out show that the community is very enthusiastic about taking part in the training on making liquid humic acid from water hyacinth. The community actively participates in outreach activities, both asking questions and carrying out demonstrations on making humic acid from hyacinths. This activity was continued with the application of humic acid to dry land where chili plants were cultivated. Monitoring results show that humic acid has a good influence on the physical properties of the soil, such as a crumbly soil structure and showing a darker soil color in the </w:t>
      </w:r>
      <w:proofErr w:type="gramStart"/>
      <w:r w:rsidRPr="004957E9">
        <w:rPr>
          <w:rFonts w:asciiTheme="majorHAnsi" w:eastAsia="Yu Gothic UI Semilight" w:hAnsiTheme="majorHAnsi" w:cstheme="minorHAnsi"/>
          <w:lang w:val="en"/>
        </w:rPr>
        <w:t>top soil</w:t>
      </w:r>
      <w:proofErr w:type="gramEnd"/>
      <w:r w:rsidRPr="004957E9">
        <w:rPr>
          <w:rFonts w:asciiTheme="majorHAnsi" w:eastAsia="Yu Gothic UI Semilight" w:hAnsiTheme="majorHAnsi" w:cstheme="minorHAnsi"/>
          <w:lang w:val="en"/>
        </w:rPr>
        <w:t xml:space="preserve"> layer. Apart from that, it also provides good growth for chili plants based on the formation of sturdy stems and perfect leaf formation.</w:t>
      </w:r>
    </w:p>
    <w:p w14:paraId="1C9E6ADA" w14:textId="77777777" w:rsidR="000E528F" w:rsidRPr="004957E9" w:rsidRDefault="00000000" w:rsidP="00350873">
      <w:pPr>
        <w:pStyle w:val="BodyText"/>
        <w:ind w:left="284" w:right="710"/>
        <w:jc w:val="both"/>
        <w:rPr>
          <w:rFonts w:asciiTheme="majorHAnsi" w:eastAsia="Yu Gothic UI Semilight" w:hAnsiTheme="majorHAnsi" w:cstheme="minorHAnsi"/>
          <w:i/>
          <w:iCs/>
          <w:lang w:val="en"/>
        </w:rPr>
      </w:pPr>
      <w:r w:rsidRPr="004957E9">
        <w:rPr>
          <w:rFonts w:asciiTheme="majorHAnsi" w:eastAsia="Yu Gothic UI Semilight" w:hAnsiTheme="majorHAnsi" w:cstheme="minorHAnsi"/>
          <w:b/>
          <w:bCs/>
          <w:lang w:val="en"/>
        </w:rPr>
        <w:t>Keywords:</w:t>
      </w:r>
      <w:r w:rsidRPr="004957E9">
        <w:rPr>
          <w:rFonts w:asciiTheme="majorHAnsi" w:eastAsia="Yu Gothic UI Semilight" w:hAnsiTheme="majorHAnsi" w:cstheme="minorHAnsi"/>
          <w:lang w:val="en"/>
        </w:rPr>
        <w:t xml:space="preserve"> </w:t>
      </w:r>
      <w:r w:rsidRPr="004957E9">
        <w:rPr>
          <w:rFonts w:asciiTheme="majorHAnsi" w:hAnsiTheme="majorHAnsi"/>
          <w:i/>
          <w:iCs/>
          <w:lang w:val="en"/>
        </w:rPr>
        <w:t>Training, humic acid, water hyacinth</w:t>
      </w:r>
    </w:p>
    <w:p w14:paraId="0475FD99" w14:textId="77777777" w:rsidR="000E528F" w:rsidRPr="000E528F" w:rsidRDefault="000E528F" w:rsidP="00350873">
      <w:pPr>
        <w:pStyle w:val="BodyText"/>
        <w:ind w:left="284" w:right="710"/>
        <w:jc w:val="both"/>
        <w:rPr>
          <w:rFonts w:asciiTheme="majorHAnsi" w:eastAsia="Yu Gothic UI Semilight" w:hAnsiTheme="majorHAnsi" w:cstheme="minorHAnsi"/>
          <w:sz w:val="24"/>
          <w:szCs w:val="24"/>
          <w:lang w:val="en-US"/>
        </w:rPr>
      </w:pPr>
    </w:p>
    <w:p w14:paraId="3D8E863D" w14:textId="77777777" w:rsidR="004B53A5" w:rsidRPr="004957E9" w:rsidRDefault="00000000" w:rsidP="00350873">
      <w:pPr>
        <w:pStyle w:val="BodyText"/>
        <w:ind w:left="284"/>
        <w:rPr>
          <w:rFonts w:asciiTheme="majorHAnsi" w:eastAsia="Yu Gothic UI Semilight" w:hAnsiTheme="majorHAnsi" w:cstheme="minorHAnsi"/>
          <w:b/>
          <w:bCs/>
        </w:rPr>
      </w:pPr>
      <w:r w:rsidRPr="004957E9">
        <w:rPr>
          <w:rFonts w:asciiTheme="majorHAnsi" w:eastAsia="Yu Gothic UI Semilight" w:hAnsiTheme="majorHAnsi" w:cstheme="minorHAnsi"/>
          <w:b/>
          <w:bCs/>
        </w:rPr>
        <w:t>PENDAHULUAN</w:t>
      </w:r>
    </w:p>
    <w:p w14:paraId="1FC099B8" w14:textId="77777777" w:rsidR="00CF7BB3" w:rsidRPr="004957E9" w:rsidRDefault="00000000" w:rsidP="00350873">
      <w:pPr>
        <w:ind w:left="284" w:right="469" w:firstLine="851"/>
        <w:jc w:val="both"/>
        <w:rPr>
          <w:rFonts w:eastAsia="Times New Roman" w:cs="Times New Roman"/>
          <w:bCs/>
          <w:color w:val="000000"/>
        </w:rPr>
      </w:pPr>
      <w:r w:rsidRPr="004957E9">
        <w:rPr>
          <w:rFonts w:eastAsia="Times New Roman" w:cs="Times New Roman"/>
          <w:bCs/>
          <w:color w:val="000000"/>
        </w:rPr>
        <w:t xml:space="preserve">Kampung Sumber Rejeki Distrik Kurik merupakan salah satu daerah yang berada di Kabupaten Merauke. Kampung sumber </w:t>
      </w:r>
      <w:proofErr w:type="spellStart"/>
      <w:r w:rsidRPr="004957E9">
        <w:rPr>
          <w:rFonts w:eastAsia="Times New Roman" w:cs="Times New Roman"/>
          <w:bCs/>
          <w:color w:val="000000"/>
        </w:rPr>
        <w:t>rejeki</w:t>
      </w:r>
      <w:proofErr w:type="spellEnd"/>
      <w:r w:rsidRPr="004957E9">
        <w:rPr>
          <w:rFonts w:eastAsia="Times New Roman" w:cs="Times New Roman"/>
          <w:bCs/>
          <w:color w:val="000000"/>
        </w:rPr>
        <w:t xml:space="preserve"> ini memiliki luas wilayah indikatif areal yang telah dimanfaatkan yaitu sekitar 2000 Ha. Sebagian besar masyarakatnya </w:t>
      </w:r>
      <w:proofErr w:type="spellStart"/>
      <w:r w:rsidRPr="004957E9">
        <w:rPr>
          <w:rFonts w:eastAsia="Times New Roman" w:cs="Times New Roman"/>
          <w:bCs/>
          <w:color w:val="000000"/>
        </w:rPr>
        <w:t>bermatapencaharian</w:t>
      </w:r>
      <w:proofErr w:type="spellEnd"/>
      <w:r w:rsidRPr="004957E9">
        <w:rPr>
          <w:rFonts w:eastAsia="Times New Roman" w:cs="Times New Roman"/>
          <w:bCs/>
          <w:color w:val="000000"/>
        </w:rPr>
        <w:t xml:space="preserve"> sebagai petani. Berdasarkan hal tersebut maka lahan pertanian menjadi hal penting bagi masyarakat. Karena lahan </w:t>
      </w:r>
      <w:proofErr w:type="spellStart"/>
      <w:r w:rsidRPr="004957E9">
        <w:rPr>
          <w:rFonts w:eastAsia="Times New Roman" w:cs="Times New Roman"/>
          <w:bCs/>
          <w:color w:val="000000"/>
        </w:rPr>
        <w:t>pertanain</w:t>
      </w:r>
      <w:proofErr w:type="spellEnd"/>
      <w:r w:rsidRPr="004957E9">
        <w:rPr>
          <w:rFonts w:eastAsia="Times New Roman" w:cs="Times New Roman"/>
          <w:bCs/>
          <w:color w:val="000000"/>
        </w:rPr>
        <w:t xml:space="preserve"> merupakan sumber kehidupan bagi masyarakat untuk dijadikan sebagai media budidaya tanaman. Hanya saja terkadang pemanfaatan lahan pertanian oleh masyarakat atau petani tidak memperhatikan daya dukung </w:t>
      </w:r>
      <w:r w:rsidRPr="004957E9">
        <w:rPr>
          <w:rFonts w:eastAsia="Times New Roman" w:cs="Times New Roman"/>
          <w:bCs/>
          <w:color w:val="000000"/>
        </w:rPr>
        <w:lastRenderedPageBreak/>
        <w:t xml:space="preserve">lahan sehingga hal ini menjadi permasalahan bagi petani. </w:t>
      </w:r>
      <w:r w:rsidR="00EA6E65" w:rsidRPr="004957E9">
        <w:rPr>
          <w:rFonts w:eastAsia="Times New Roman" w:cs="Times New Roman"/>
          <w:bCs/>
          <w:color w:val="000000"/>
        </w:rPr>
        <w:fldChar w:fldCharType="begin" w:fldLock="1"/>
      </w:r>
      <w:r w:rsidR="00EA6E65" w:rsidRPr="004957E9">
        <w:rPr>
          <w:rFonts w:eastAsia="Times New Roman" w:cs="Times New Roman"/>
          <w:bCs/>
          <w:color w:val="000000"/>
        </w:rPr>
        <w:instrText>ADDIN CSL_CITATION {"citationItems":[{"id":"ITEM-1","itemData":{"abstract":"Analysis of the carrying capacity of agricultural land is an analysis to determine the carrying capacity of land to the caloric needs of the population. Analysis of the carrying capacity of agricultural land can also find out whether an area has or has not food self-sufficiency based on caloric needs of the population. The implication of this analysis is that it can find the optimal population that can be supported by existing agricultural land. From this analysis it can be seen that the area of crops and agricultural productivity are two factors that can increase the carrying capacity of agricultural land","author":[{"dropping-particle":"","family":"Moniaga","given":"Vicky R.B.","non-dropping-particle":"","parse-names":false,"suffix":""}],"container-title":"Ase","id":"ITEM-1","issue":"2","issued":{"date-parts":[["2011"]]},"page":"61-68","title":"ANALISIS DAYA DUKUNG LAHAN PERTANIAN","type":"article-journal","volume":"7"},"uris":["http://www.mendeley.com/documents/?uuid=0b136a7f-198e-4616-8052-1d6b9dc2988f"]}],"mendeley":{"formattedCitation":"(Moniaga, 2011)","plainTextFormattedCitation":"(Moniaga, 2011)","previouslyFormattedCitation":"(Moniaga, 2011)"},"properties":{"noteIndex":0},"schema":"https://github.com/citation-style-language/schema/raw/master/csl-citation.json"}</w:instrText>
      </w:r>
      <w:r w:rsidR="00EA6E65" w:rsidRPr="004957E9">
        <w:rPr>
          <w:rFonts w:eastAsia="Times New Roman" w:cs="Times New Roman"/>
          <w:bCs/>
          <w:color w:val="000000"/>
        </w:rPr>
        <w:fldChar w:fldCharType="separate"/>
      </w:r>
      <w:r w:rsidR="00EA6E65" w:rsidRPr="004957E9">
        <w:rPr>
          <w:rFonts w:eastAsia="Times New Roman" w:cs="Times New Roman"/>
          <w:bCs/>
          <w:noProof/>
          <w:color w:val="000000"/>
        </w:rPr>
        <w:t>(Moniaga, 2011)</w:t>
      </w:r>
      <w:r w:rsidR="00EA6E65" w:rsidRPr="004957E9">
        <w:rPr>
          <w:rFonts w:eastAsia="Times New Roman" w:cs="Times New Roman"/>
          <w:bCs/>
          <w:color w:val="000000"/>
        </w:rPr>
        <w:fldChar w:fldCharType="end"/>
      </w:r>
      <w:r w:rsidRPr="004957E9">
        <w:rPr>
          <w:rFonts w:eastAsia="Times New Roman" w:cs="Times New Roman"/>
          <w:bCs/>
          <w:color w:val="000000"/>
        </w:rPr>
        <w:t>, menyatakan bahwa pemanfaatan lahan yang tidak sesuai dengan daya dukung lahan dapat menyebabkan pemanfaatan lahan tidak efektif sehingga ini dapat berpengaruh terhadap produktivitas.</w:t>
      </w:r>
    </w:p>
    <w:p w14:paraId="3AD5ED3A" w14:textId="77777777" w:rsidR="00CF7BB3" w:rsidRPr="004957E9" w:rsidRDefault="00000000" w:rsidP="00350873">
      <w:pPr>
        <w:ind w:left="284" w:right="469" w:firstLine="851"/>
        <w:jc w:val="both"/>
        <w:rPr>
          <w:rFonts w:eastAsia="Times New Roman" w:cs="Times New Roman"/>
          <w:bCs/>
          <w:color w:val="000000"/>
        </w:rPr>
      </w:pPr>
      <w:r w:rsidRPr="004957E9">
        <w:rPr>
          <w:rFonts w:eastAsia="Times New Roman" w:cs="Times New Roman"/>
          <w:bCs/>
          <w:color w:val="000000"/>
        </w:rPr>
        <w:t xml:space="preserve">Kesuburan tanah merupakan kondisi </w:t>
      </w:r>
      <w:proofErr w:type="spellStart"/>
      <w:r w:rsidRPr="004957E9">
        <w:rPr>
          <w:rFonts w:eastAsia="Times New Roman" w:cs="Times New Roman"/>
          <w:bCs/>
          <w:color w:val="000000"/>
        </w:rPr>
        <w:t>dimana</w:t>
      </w:r>
      <w:proofErr w:type="spellEnd"/>
      <w:r w:rsidRPr="004957E9">
        <w:rPr>
          <w:rFonts w:eastAsia="Times New Roman" w:cs="Times New Roman"/>
          <w:bCs/>
          <w:color w:val="000000"/>
        </w:rPr>
        <w:t xml:space="preserve"> tanah memiliki nutrisi atau unsur hara dalam jumlah yang cukup yang berperan sebagai pendukung pertumbuhan tanaman</w:t>
      </w:r>
      <w:r w:rsidR="00DD7414" w:rsidRPr="004957E9">
        <w:rPr>
          <w:rFonts w:eastAsia="Times New Roman" w:cs="Times New Roman"/>
          <w:bCs/>
          <w:color w:val="000000"/>
          <w:lang w:val="en-US"/>
        </w:rPr>
        <w:t xml:space="preserve"> </w:t>
      </w:r>
      <w:r w:rsidR="00DD7414" w:rsidRPr="004957E9">
        <w:rPr>
          <w:rFonts w:eastAsia="Times New Roman" w:cs="Times New Roman"/>
          <w:bCs/>
          <w:color w:val="000000"/>
          <w:lang w:val="en-US"/>
        </w:rPr>
        <w:fldChar w:fldCharType="begin" w:fldLock="1"/>
      </w:r>
      <w:r w:rsidR="00DD7414" w:rsidRPr="004957E9">
        <w:rPr>
          <w:rFonts w:eastAsia="Times New Roman" w:cs="Times New Roman"/>
          <w:bCs/>
          <w:color w:val="000000"/>
          <w:lang w:val="en-US"/>
        </w:rPr>
        <w:instrText>ADDIN CSL_CITATION {"citationItems":[{"id":"ITEM-1","itemData":{"DOI":"10.35914/tabaro.v5i2.1016","ISSN":"2580-6165","abstract":"Pemanfaatan limbah rumah tangga sebagai pupuk organik merupakan solusi yang mudah, murah dan efektif karena sangat besar manfaatnya dalam hal lingkungan, ketahanan pertanian/pangan dan sosial budaya yang berkelanjutan. Cabai (Capsicum annum L.) merupakan tanaman sayuran yang banyak digemari masyarakat, dan memiliki nilai ekonomis tinggi. Penelitian ini bertujuan  mengembangkan limbah rumah tangga (limbah sayuran dan buah) dan air kelapa yang berfungsi sebagai pupuk organik cair dan zat pengatur tumbuh dalam meningkatkan pertumbuhan tanaman cabai. Penelitian ini dilaksanakan di Jalan Ruruhi Lorong Sompu Andounohu Kota Kendari Sulawesi Tenggara, pada bulan Agustus sampai bulan November 2021.  Sejumlah 48 polybag bibit tanaman cabai dipelihara di dalam 4  petakan ukuran 1x1x1 m3 dengan 1 petakan terdapat 3 polybag selama 65 hari. Rancangan penelitian yang digunakan adalah Rancangan Acak Kelompok, terdiri dari 4 perlakuan dengan 4 ulangan pada setiap percobaan. Perlakuan dosis pupuk cair limbah rumah tangga dan zpt air kelapa adalah P0 (0 ml/liter air), P1 (150 ml/liter air), P2 (200 ml/liter air), dan P3 (250 ml/liter air), Parameter yang diamati dalam penelitian ini meliputi tinggi tanaman, jumlah daun, diameter batang, luas daun dan produksi. Data hasil pengamatan terhadap masing-masing variabel yang diamati dianalisis berdasarkan sidik ragam. Apabila dalam analisis ragam terdapat pengaruh nyata maka dilakukan dengan uji berganda Duncan (UJBD) pada taraf nyata α = 0,05. Dari hasil analisis data secara statistik diperoleh bahwa perlakuan POC limbah rumah tangga dan ZPT berpengaruh nyata terhadap tinggi tanaman, jumlah daun dan luas daun. Hasil tersebut menunjukkan bahwa terdapat perbedaan pertumbuhan tanaman yang baik. Hasil terbaik pada pertumbuhan tanaman cabai yaitu pada perlakuan P2 (200 ml/liter air)","author":[{"dropping-particle":"","family":"Nuraida","given":"Waode","non-dropping-particle":"","parse-names":false,"suffix":""},{"dropping-particle":"","family":"Putri","given":"Novita Pramahsari","non-dropping-particle":"","parse-names":false,"suffix":""},{"dropping-particle":"","family":"Arini","given":"Rian","non-dropping-particle":"","parse-names":false,"suffix":""},{"dropping-particle":"","family":"Hasan","given":"Rachmi Hariaty","non-dropping-particle":"","parse-names":false,"suffix":""},{"dropping-particle":"","family":"Rakian","given":"Tresjia C","non-dropping-particle":"","parse-names":false,"suffix":""},{"dropping-particle":"","family":"Yusuf","given":"Mani","non-dropping-particle":"","parse-names":false,"suffix":""}],"container-title":"Journal TABARO Agriculture Science","id":"ITEM-1","issue":"2","issued":{"date-parts":[["2022"]]},"page":"575","title":"PEMANFAATAN POC LIMBAH RUMAH TANGGA DAN AIR KELAPA UNTUK PENINGKATAN PERTUMBUHAN TANAMAN CABAI MERAH (Capsicum annuum L)","type":"article-journal","volume":"5"},"uris":["http://www.mendeley.com/documents/?uuid=3c912266-9fec-41ac-a0a5-1540d61b209c"]}],"mendeley":{"formattedCitation":"(Nuraida et al., 2022)","plainTextFormattedCitation":"(Nuraida et al., 2022)","previouslyFormattedCitation":"(Nuraida et al., 2022)"},"properties":{"noteIndex":0},"schema":"https://github.com/citation-style-language/schema/raw/master/csl-citation.json"}</w:instrText>
      </w:r>
      <w:r w:rsidR="00DD7414" w:rsidRPr="004957E9">
        <w:rPr>
          <w:rFonts w:eastAsia="Times New Roman" w:cs="Times New Roman"/>
          <w:bCs/>
          <w:color w:val="000000"/>
          <w:lang w:val="en-US"/>
        </w:rPr>
        <w:fldChar w:fldCharType="separate"/>
      </w:r>
      <w:r w:rsidR="00DD7414" w:rsidRPr="004957E9">
        <w:rPr>
          <w:rFonts w:eastAsia="Times New Roman" w:cs="Times New Roman"/>
          <w:bCs/>
          <w:noProof/>
          <w:color w:val="000000"/>
          <w:lang w:val="en-US"/>
        </w:rPr>
        <w:t>(Nuraida et al., 2022)</w:t>
      </w:r>
      <w:r w:rsidR="00DD7414" w:rsidRPr="004957E9">
        <w:rPr>
          <w:rFonts w:eastAsia="Times New Roman" w:cs="Times New Roman"/>
          <w:bCs/>
          <w:color w:val="000000"/>
          <w:lang w:val="en-US"/>
        </w:rPr>
        <w:fldChar w:fldCharType="end"/>
      </w:r>
      <w:r w:rsidRPr="004957E9">
        <w:rPr>
          <w:rFonts w:eastAsia="Times New Roman" w:cs="Times New Roman"/>
          <w:bCs/>
          <w:color w:val="000000"/>
        </w:rPr>
        <w:t xml:space="preserve">. Kebanyakan petani dalam memanfaatkan lahan pertanian dengan membudidayakan tanaman secara terus menerus tanpa memperhatikan </w:t>
      </w:r>
      <w:proofErr w:type="spellStart"/>
      <w:r w:rsidRPr="004957E9">
        <w:rPr>
          <w:rFonts w:eastAsia="Times New Roman" w:cs="Times New Roman"/>
          <w:bCs/>
          <w:color w:val="000000"/>
        </w:rPr>
        <w:t>input</w:t>
      </w:r>
      <w:proofErr w:type="spellEnd"/>
      <w:r w:rsidRPr="004957E9">
        <w:rPr>
          <w:rFonts w:eastAsia="Times New Roman" w:cs="Times New Roman"/>
          <w:bCs/>
          <w:color w:val="000000"/>
        </w:rPr>
        <w:t xml:space="preserve"> berupa penambahan atau masukan pupuk organik. Kebanyakan petani memberikan </w:t>
      </w:r>
      <w:proofErr w:type="spellStart"/>
      <w:r w:rsidRPr="004957E9">
        <w:rPr>
          <w:rFonts w:eastAsia="Times New Roman" w:cs="Times New Roman"/>
          <w:bCs/>
          <w:color w:val="000000"/>
        </w:rPr>
        <w:t>input</w:t>
      </w:r>
      <w:proofErr w:type="spellEnd"/>
      <w:r w:rsidRPr="004957E9">
        <w:rPr>
          <w:rFonts w:eastAsia="Times New Roman" w:cs="Times New Roman"/>
          <w:bCs/>
          <w:color w:val="000000"/>
        </w:rPr>
        <w:t xml:space="preserve"> di dalam tanah berupa pupuk anorganik yang notabenenya sulit diperoleh dan memiliki nilai harga beli yang mahal, sehingga dalam pengaplikasian pupuk </w:t>
      </w:r>
      <w:proofErr w:type="spellStart"/>
      <w:r w:rsidRPr="004957E9">
        <w:rPr>
          <w:rFonts w:eastAsia="Times New Roman" w:cs="Times New Roman"/>
          <w:bCs/>
          <w:color w:val="000000"/>
        </w:rPr>
        <w:t>ketanaman</w:t>
      </w:r>
      <w:proofErr w:type="spellEnd"/>
      <w:r w:rsidRPr="004957E9">
        <w:rPr>
          <w:rFonts w:eastAsia="Times New Roman" w:cs="Times New Roman"/>
          <w:bCs/>
          <w:color w:val="000000"/>
        </w:rPr>
        <w:t xml:space="preserve"> kurang optimal. Pemberian pupuk anorganik atau pupuk kimia bagi tanah hanya berperan dalam jangka pendek, tetapi untuk jangka panjang penggunaan pupuk kimia dapat menurunkan tingkat kesuburan tanah dalam hal ini sifat fisik, kimia, dan biologi tanah. </w:t>
      </w:r>
      <w:r w:rsidR="00DD7414" w:rsidRPr="004957E9">
        <w:rPr>
          <w:rFonts w:eastAsia="Times New Roman" w:cs="Times New Roman"/>
          <w:bCs/>
          <w:color w:val="000000"/>
          <w:lang w:val="en-US"/>
        </w:rPr>
        <w:t xml:space="preserve"> </w:t>
      </w:r>
      <w:r w:rsidR="00DD7414" w:rsidRPr="004957E9">
        <w:rPr>
          <w:rFonts w:eastAsia="Times New Roman" w:cs="Times New Roman"/>
          <w:bCs/>
          <w:color w:val="000000"/>
          <w:lang w:val="en-US"/>
        </w:rPr>
        <w:fldChar w:fldCharType="begin" w:fldLock="1"/>
      </w:r>
      <w:r w:rsidR="00DD7414" w:rsidRPr="004957E9">
        <w:rPr>
          <w:rFonts w:eastAsia="Times New Roman" w:cs="Times New Roman"/>
          <w:bCs/>
          <w:color w:val="000000"/>
          <w:lang w:val="en-US"/>
        </w:rPr>
        <w:instrText>ADDIN CSL_CITATION {"citationItems":[{"id":"ITEM-1","itemData":{"ISSN":"2301-6515","abstract":"The Effect of Biofertilizers and Anorganic Fertilizers to Several Soil Chemical Properties and Spinach (Amaranthus tricolor) in Pedungan Village Inceptisol The aim of this study is to know the effect of interaction between biofertilizers and inorganic fertilizers on soil chemical properties and yield of spinach in Pedungan Inceptisol. This research was conducted from October 2017 to February 2018 at the greenhouse. The experiment located in Pedungan Village and the Soil and Environmental Laboratory, Agriculture Faculty of Udayana University. Randomized Block Design (RBD) with 9 treatments and 3 replications were used in this experiment. The data were analyzed by using the Costat program and continued by the LSD test at 5% level if the treatment was significantly different. The variables observed in this study consisted of soil chemical properties and production of plants. The result of this experiment showed that there are no interaction between biofretilizer and inorganic fertilizer on all of parameters observed. The effect of biofertilizers had a significant diferences on all of parameters, while in using inorganic fertilizers only on the half parameters. The treatment of biofertilizers at a dose of 20 mL had a significant effect on the improvement on all parameters, while inorganic fertilizer treatment at half of the recommended dose had the same effect as the treatment of real recomended dose for increasing the total N, K, soil pH, and plant height.","author":[{"dropping-particle":"","family":"Priambodo","given":"Seina Rizky","non-dropping-particle":"","parse-names":false,"suffix":""},{"dropping-particle":"","family":"Susila","given":"Ketut Dharma","non-dropping-particle":"","parse-names":false,"suffix":""},{"dropping-particle":"","family":"Soniari","given":"Ni Nengah","non-dropping-particle":"","parse-names":false,"suffix":""}],"container-title":"Jurnal Agroekoteknologi Tropika","id":"ITEM-1","issue":"1","issued":{"date-parts":[["2019"]]},"page":"149-160","title":"Pengaruh Pupuk Hayati dan Pupuk Anorganik Terhadap Beberapa Sifat Kimia Tanah Serta Hasil Tanaman Bayam Cabut (Amaranthus tricolor) di Tanah Inceptisol Desa Pedungan","type":"article-journal","volume":"8"},"uris":["http://www.mendeley.com/documents/?uuid=246fa2d3-a948-4d38-9050-67b3a3633e33"]}],"mendeley":{"formattedCitation":"(Priambodo et al., 2019)","plainTextFormattedCitation":"(Priambodo et al., 2019)","previouslyFormattedCitation":"(Priambodo et al., 2019)"},"properties":{"noteIndex":0},"schema":"https://github.com/citation-style-language/schema/raw/master/csl-citation.json"}</w:instrText>
      </w:r>
      <w:r w:rsidR="00DD7414" w:rsidRPr="004957E9">
        <w:rPr>
          <w:rFonts w:eastAsia="Times New Roman" w:cs="Times New Roman"/>
          <w:bCs/>
          <w:color w:val="000000"/>
          <w:lang w:val="en-US"/>
        </w:rPr>
        <w:fldChar w:fldCharType="separate"/>
      </w:r>
      <w:r w:rsidR="00DD7414" w:rsidRPr="004957E9">
        <w:rPr>
          <w:rFonts w:eastAsia="Times New Roman" w:cs="Times New Roman"/>
          <w:bCs/>
          <w:noProof/>
          <w:color w:val="000000"/>
          <w:lang w:val="en-US"/>
        </w:rPr>
        <w:t>(Priambodo et al., 2019)</w:t>
      </w:r>
      <w:r w:rsidR="00DD7414" w:rsidRPr="004957E9">
        <w:rPr>
          <w:rFonts w:eastAsia="Times New Roman" w:cs="Times New Roman"/>
          <w:bCs/>
          <w:color w:val="000000"/>
          <w:lang w:val="en-US"/>
        </w:rPr>
        <w:fldChar w:fldCharType="end"/>
      </w:r>
      <w:r w:rsidR="00DD7414" w:rsidRPr="004957E9">
        <w:rPr>
          <w:rFonts w:eastAsia="Times New Roman" w:cs="Times New Roman"/>
          <w:bCs/>
          <w:color w:val="000000"/>
          <w:lang w:val="en-US"/>
        </w:rPr>
        <w:t xml:space="preserve"> </w:t>
      </w:r>
      <w:r w:rsidRPr="004957E9">
        <w:rPr>
          <w:rFonts w:eastAsia="Times New Roman" w:cs="Times New Roman"/>
          <w:bCs/>
          <w:color w:val="000000"/>
        </w:rPr>
        <w:t xml:space="preserve">menyatakan bahwa pupuk anorganik yang digunakan secara terus-menerus dapat mengalami degradasi pada tanah atau dalam hal ini adalah menurunkan tingkat kesuburan tanah sehingga berakibat pada hasil produksi. </w:t>
      </w:r>
    </w:p>
    <w:p w14:paraId="3BFAAB8D" w14:textId="77777777" w:rsidR="00CF7BB3" w:rsidRPr="004957E9" w:rsidRDefault="00000000" w:rsidP="00350873">
      <w:pPr>
        <w:ind w:left="284" w:right="469" w:firstLine="851"/>
        <w:jc w:val="both"/>
        <w:rPr>
          <w:rFonts w:eastAsia="Times New Roman" w:cs="Times New Roman"/>
          <w:bCs/>
          <w:color w:val="000000"/>
        </w:rPr>
      </w:pPr>
      <w:r w:rsidRPr="004957E9">
        <w:rPr>
          <w:rFonts w:eastAsia="Times New Roman" w:cs="Times New Roman"/>
          <w:bCs/>
          <w:color w:val="000000"/>
        </w:rPr>
        <w:t xml:space="preserve">Berdasarkan hal tersebut, maka perlunya pengetahuan petani </w:t>
      </w:r>
      <w:proofErr w:type="spellStart"/>
      <w:r w:rsidRPr="004957E9">
        <w:rPr>
          <w:rFonts w:eastAsia="Times New Roman" w:cs="Times New Roman"/>
          <w:bCs/>
          <w:color w:val="000000"/>
        </w:rPr>
        <w:t>dilapangan</w:t>
      </w:r>
      <w:proofErr w:type="spellEnd"/>
      <w:r w:rsidRPr="004957E9">
        <w:rPr>
          <w:rFonts w:eastAsia="Times New Roman" w:cs="Times New Roman"/>
          <w:bCs/>
          <w:color w:val="000000"/>
        </w:rPr>
        <w:t xml:space="preserve"> tentang penggunaan pupuk organik dalam tanah untuk peningkatan pupuk hara dalam jangka panjang. Misal dengan </w:t>
      </w:r>
      <w:proofErr w:type="spellStart"/>
      <w:r w:rsidRPr="004957E9">
        <w:rPr>
          <w:rFonts w:eastAsia="Times New Roman" w:cs="Times New Roman"/>
          <w:bCs/>
          <w:color w:val="000000"/>
        </w:rPr>
        <w:t>pemanfataan</w:t>
      </w:r>
      <w:proofErr w:type="spellEnd"/>
      <w:r w:rsidRPr="004957E9">
        <w:rPr>
          <w:rFonts w:eastAsia="Times New Roman" w:cs="Times New Roman"/>
          <w:bCs/>
          <w:color w:val="000000"/>
        </w:rPr>
        <w:t xml:space="preserve"> </w:t>
      </w:r>
      <w:proofErr w:type="spellStart"/>
      <w:r w:rsidRPr="004957E9">
        <w:rPr>
          <w:rFonts w:eastAsia="Times New Roman" w:cs="Times New Roman"/>
          <w:bCs/>
          <w:color w:val="000000"/>
        </w:rPr>
        <w:t>enceng</w:t>
      </w:r>
      <w:proofErr w:type="spellEnd"/>
      <w:r w:rsidRPr="004957E9">
        <w:rPr>
          <w:rFonts w:eastAsia="Times New Roman" w:cs="Times New Roman"/>
          <w:bCs/>
          <w:color w:val="000000"/>
        </w:rPr>
        <w:t xml:space="preserve"> gondok sebagai asam </w:t>
      </w:r>
      <w:proofErr w:type="spellStart"/>
      <w:r w:rsidRPr="004957E9">
        <w:rPr>
          <w:rFonts w:eastAsia="Times New Roman" w:cs="Times New Roman"/>
          <w:bCs/>
          <w:color w:val="000000"/>
        </w:rPr>
        <w:t>humat</w:t>
      </w:r>
      <w:proofErr w:type="spellEnd"/>
      <w:r w:rsidRPr="004957E9">
        <w:rPr>
          <w:rFonts w:eastAsia="Times New Roman" w:cs="Times New Roman"/>
          <w:bCs/>
          <w:color w:val="000000"/>
        </w:rPr>
        <w:t xml:space="preserve"> cair yang diaplikasikan pada tanaman budidaya di lahan kering.</w:t>
      </w:r>
      <w:r w:rsidR="002F7118" w:rsidRPr="004957E9">
        <w:rPr>
          <w:rFonts w:eastAsia="Times New Roman" w:cs="Times New Roman"/>
          <w:bCs/>
          <w:color w:val="000000"/>
          <w:lang w:val="en-US"/>
        </w:rPr>
        <w:t xml:space="preserve"> </w:t>
      </w:r>
      <w:r w:rsidR="002F7118" w:rsidRPr="004957E9">
        <w:rPr>
          <w:rFonts w:eastAsia="Times New Roman" w:cs="Times New Roman"/>
          <w:bCs/>
          <w:color w:val="000000"/>
          <w:lang w:val="en-US"/>
        </w:rPr>
        <w:fldChar w:fldCharType="begin" w:fldLock="1"/>
      </w:r>
      <w:r w:rsidR="002F7118" w:rsidRPr="004957E9">
        <w:rPr>
          <w:rFonts w:eastAsia="Times New Roman" w:cs="Times New Roman"/>
          <w:bCs/>
          <w:color w:val="000000"/>
          <w:lang w:val="en-US"/>
        </w:rPr>
        <w:instrText>ADDIN CSL_CITATION {"citationItems":[{"id":"ITEM-1","itemData":{"author":[{"dropping-particle":"","family":"Amri","given":"Imelda","non-dropping-particle":"","parse-names":false,"suffix":""},{"dropping-particle":"","family":"Fuskhah","given":"Eny","non-dropping-particle":"","parse-names":false,"suffix":""},{"dropping-particle":"","family":"Sutarno","given":"","non-dropping-particle":"","parse-names":false,"suffix":""}],"container-title":"Jurna Agroplasma","id":"ITEM-1","issue":"1","issued":{"date-parts":[["2023"]]},"page":"138-151","title":"Pengaruh Pemberian Pupuk Kompos Eceng Gondok Terhadap Pertumbuhan dan Hasil Tanaman Pakcoy (Brassica rapa L.) pada Berbagai Media Tanam","type":"article-journal","volume":"10"},"uris":["http://www.mendeley.com/documents/?uuid=6c4e7d19-778d-47a5-9c02-d21e4b9a6e9d"]}],"mendeley":{"formattedCitation":"(Amri et al., 2023)","plainTextFormattedCitation":"(Amri et al., 2023)"},"properties":{"noteIndex":0},"schema":"https://github.com/citation-style-language/schema/raw/master/csl-citation.json"}</w:instrText>
      </w:r>
      <w:r w:rsidR="002F7118" w:rsidRPr="004957E9">
        <w:rPr>
          <w:rFonts w:eastAsia="Times New Roman" w:cs="Times New Roman"/>
          <w:bCs/>
          <w:color w:val="000000"/>
          <w:lang w:val="en-US"/>
        </w:rPr>
        <w:fldChar w:fldCharType="separate"/>
      </w:r>
      <w:r w:rsidR="002F7118" w:rsidRPr="004957E9">
        <w:rPr>
          <w:rFonts w:eastAsia="Times New Roman" w:cs="Times New Roman"/>
          <w:bCs/>
          <w:noProof/>
          <w:color w:val="000000"/>
          <w:lang w:val="en-US"/>
        </w:rPr>
        <w:t>(Amri et al., 2023)</w:t>
      </w:r>
      <w:r w:rsidR="002F7118" w:rsidRPr="004957E9">
        <w:rPr>
          <w:rFonts w:eastAsia="Times New Roman" w:cs="Times New Roman"/>
          <w:bCs/>
          <w:color w:val="000000"/>
          <w:lang w:val="en-US"/>
        </w:rPr>
        <w:fldChar w:fldCharType="end"/>
      </w:r>
      <w:r w:rsidR="00DD7414" w:rsidRPr="004957E9">
        <w:rPr>
          <w:rFonts w:eastAsia="Times New Roman" w:cs="Times New Roman"/>
          <w:bCs/>
          <w:color w:val="000000"/>
          <w:lang w:val="en-US"/>
        </w:rPr>
        <w:t xml:space="preserve"> </w:t>
      </w:r>
      <w:r w:rsidRPr="004957E9">
        <w:rPr>
          <w:rFonts w:eastAsia="Times New Roman" w:cs="Times New Roman"/>
          <w:bCs/>
          <w:color w:val="000000"/>
        </w:rPr>
        <w:t>menyatakan bahwa tanaman eceng gondok mempunyai kandungan hara yang berfungsi sebagai pertumbuhan tanaman.</w:t>
      </w:r>
    </w:p>
    <w:p w14:paraId="1A942621" w14:textId="77777777" w:rsidR="00CF7BB3" w:rsidRPr="004957E9" w:rsidRDefault="00000000" w:rsidP="00350873">
      <w:pPr>
        <w:ind w:left="284" w:right="469" w:firstLine="851"/>
        <w:jc w:val="both"/>
        <w:rPr>
          <w:rFonts w:eastAsia="Times New Roman" w:cs="Times New Roman"/>
          <w:bCs/>
          <w:color w:val="000000"/>
        </w:rPr>
      </w:pPr>
      <w:proofErr w:type="spellStart"/>
      <w:r w:rsidRPr="004957E9">
        <w:rPr>
          <w:rFonts w:eastAsia="Times New Roman" w:cs="Times New Roman"/>
          <w:bCs/>
          <w:color w:val="000000"/>
        </w:rPr>
        <w:t>Dimana</w:t>
      </w:r>
      <w:proofErr w:type="spellEnd"/>
      <w:r w:rsidRPr="004957E9">
        <w:rPr>
          <w:rFonts w:eastAsia="Times New Roman" w:cs="Times New Roman"/>
          <w:bCs/>
          <w:color w:val="000000"/>
        </w:rPr>
        <w:t xml:space="preserve"> asam </w:t>
      </w:r>
      <w:proofErr w:type="spellStart"/>
      <w:r w:rsidRPr="004957E9">
        <w:rPr>
          <w:rFonts w:eastAsia="Times New Roman" w:cs="Times New Roman"/>
          <w:bCs/>
          <w:color w:val="000000"/>
        </w:rPr>
        <w:t>humat</w:t>
      </w:r>
      <w:proofErr w:type="spellEnd"/>
      <w:r w:rsidRPr="004957E9">
        <w:rPr>
          <w:rFonts w:eastAsia="Times New Roman" w:cs="Times New Roman"/>
          <w:bCs/>
          <w:color w:val="000000"/>
        </w:rPr>
        <w:t xml:space="preserve"> itu sendiri yaitu sebagai bahan penyusun zat </w:t>
      </w:r>
      <w:proofErr w:type="spellStart"/>
      <w:r w:rsidRPr="004957E9">
        <w:rPr>
          <w:rFonts w:eastAsia="Times New Roman" w:cs="Times New Roman"/>
          <w:bCs/>
          <w:color w:val="000000"/>
        </w:rPr>
        <w:t>humat</w:t>
      </w:r>
      <w:proofErr w:type="spellEnd"/>
      <w:r w:rsidRPr="004957E9">
        <w:rPr>
          <w:rFonts w:eastAsia="Times New Roman" w:cs="Times New Roman"/>
          <w:bCs/>
          <w:color w:val="000000"/>
        </w:rPr>
        <w:t xml:space="preserve"> yang merupakan bagian dari pembentuk humus. Humus merupakan tanah yang mempunyai tingkat kesuburan tinggi yang terbentuk dari proses pelapukan bahan organik seperti daun dan batang pohon.</w:t>
      </w:r>
      <w:r w:rsidR="00DD7414" w:rsidRPr="004957E9">
        <w:rPr>
          <w:rFonts w:eastAsia="Times New Roman" w:cs="Times New Roman"/>
          <w:bCs/>
          <w:color w:val="000000"/>
          <w:lang w:val="en-US"/>
        </w:rPr>
        <w:t xml:space="preserve"> </w:t>
      </w:r>
      <w:r w:rsidRPr="004957E9">
        <w:rPr>
          <w:rFonts w:eastAsia="Times New Roman" w:cs="Times New Roman"/>
          <w:bCs/>
          <w:color w:val="000000"/>
        </w:rPr>
        <w:t xml:space="preserve"> </w:t>
      </w:r>
      <w:r w:rsidR="00DD7414" w:rsidRPr="004957E9">
        <w:rPr>
          <w:rFonts w:eastAsia="Times New Roman" w:cs="Times New Roman"/>
          <w:bCs/>
          <w:color w:val="000000"/>
        </w:rPr>
        <w:fldChar w:fldCharType="begin" w:fldLock="1"/>
      </w:r>
      <w:r w:rsidR="00985C98" w:rsidRPr="004957E9">
        <w:rPr>
          <w:rFonts w:eastAsia="Times New Roman" w:cs="Times New Roman"/>
          <w:bCs/>
          <w:color w:val="000000"/>
        </w:rPr>
        <w:instrText>ADDIN CSL_CITATION {"citationItems":[{"id":"ITEM-1","itemData":{"abstract":"Pupuk organik berperan dalam meningkatkan kesuburan fisik, kimia dan biologi tanah serta mengefisienkan penggunaan pupuk anorganik. Kualitas dan komposisi pupuk organik bervariasi tergantung dari bahan dasar kompos dan proses pembuatannya. Penggunaan tanaman legum baik berupa tanaman lorong (alley cropping) maupun tanaman penutup tanah (cover crop) serta bahan organik insitu, perlu diintensifkan untuk mendukung pemanfaatan pupuk organik non komersial dan pemulihan kesuburan tanah.Pemberdayaan masyarakat dan kelompok tani dalam pengadaan pupuk organik dapat dilakukan melalui: a) melatih petani membuat pupuk organik insitu yang berasal dari kotoran ternak dan sisa tanaman yang dikomposkan;b) mendorong petani melakukan diversifikasi usaha pertanian berbasis ternak; dan c) mendorong petani melakukan pengelolaan bahan organik insitu terutama pada lahan kering. Pemanfaatan pupuk organik telah diterapkan dalam sistem budidaya pertanian organik (organic farming) dan System rice of intensification (SRI). Pemberian pupuk organik yang dikombinasikan dengan pupuk anorganik, telah diterapkan dalam sistem pengelolaan tanaman terpadu (PTT), sistem integrasi padi/palawija dan ternak (SIPT), sistem pertanian mandiri yang mengintegrasikan ternak dan tanaman crop livestock system (CLS).","author":[{"dropping-particle":"","family":"Hartatik","given":"W","non-dropping-particle":"","parse-names":false,"suffix":""},{"dropping-particle":"","family":"Husnain","given":"H","non-dropping-particle":"","parse-names":false,"suffix":""},{"dropping-particle":"","family":"Widowati","given":"L R","non-dropping-particle":"","parse-names":false,"suffix":""}],"container-title":"Jurnal Sumberdaya Lahan","id":"ITEM-1","issue":"2","issued":{"date-parts":[["2015"]]},"page":"107-120","title":"Peranan pupuk organik dalam peningkatan produktivitas tanah dan tanaman","type":"article-journal","volume":"9"},"uris":["http://www.mendeley.com/documents/?uuid=13e698ff-af2f-47e6-abd0-c78796604d88"]}],"mendeley":{"formattedCitation":"(Hartatik et al., 2015)","plainTextFormattedCitation":"(Hartatik et al., 2015)","previouslyFormattedCitation":"(Hartatik et al., 2015)"},"properties":{"noteIndex":0},"schema":"https://github.com/citation-style-language/schema/raw/master/csl-citation.json"}</w:instrText>
      </w:r>
      <w:r w:rsidR="00DD7414" w:rsidRPr="004957E9">
        <w:rPr>
          <w:rFonts w:eastAsia="Times New Roman" w:cs="Times New Roman"/>
          <w:bCs/>
          <w:color w:val="000000"/>
        </w:rPr>
        <w:fldChar w:fldCharType="separate"/>
      </w:r>
      <w:r w:rsidR="00DD7414" w:rsidRPr="004957E9">
        <w:rPr>
          <w:rFonts w:eastAsia="Times New Roman" w:cs="Times New Roman"/>
          <w:bCs/>
          <w:noProof/>
          <w:color w:val="000000"/>
        </w:rPr>
        <w:t>(Hartatik et al., 2015)</w:t>
      </w:r>
      <w:r w:rsidR="00DD7414" w:rsidRPr="004957E9">
        <w:rPr>
          <w:rFonts w:eastAsia="Times New Roman" w:cs="Times New Roman"/>
          <w:bCs/>
          <w:color w:val="000000"/>
        </w:rPr>
        <w:fldChar w:fldCharType="end"/>
      </w:r>
      <w:r w:rsidR="00DD7414" w:rsidRPr="004957E9">
        <w:rPr>
          <w:rFonts w:eastAsia="Times New Roman" w:cs="Times New Roman"/>
          <w:bCs/>
          <w:color w:val="000000"/>
          <w:lang w:val="en-US"/>
        </w:rPr>
        <w:t xml:space="preserve"> </w:t>
      </w:r>
      <w:r w:rsidRPr="004957E9">
        <w:rPr>
          <w:rFonts w:eastAsia="Times New Roman" w:cs="Times New Roman"/>
          <w:bCs/>
          <w:color w:val="000000"/>
        </w:rPr>
        <w:t xml:space="preserve">menyatakan bahwa fungsi dari pada humus dalam bidang pertanian yaitu dapat meningkatkan kesuburan tanah dan pertumbuhan tanaman. Selain sebagai humus Asam </w:t>
      </w:r>
      <w:proofErr w:type="spellStart"/>
      <w:r w:rsidRPr="004957E9">
        <w:rPr>
          <w:rFonts w:eastAsia="Times New Roman" w:cs="Times New Roman"/>
          <w:bCs/>
          <w:color w:val="000000"/>
        </w:rPr>
        <w:t>humat</w:t>
      </w:r>
      <w:proofErr w:type="spellEnd"/>
      <w:r w:rsidRPr="004957E9">
        <w:rPr>
          <w:rFonts w:eastAsia="Times New Roman" w:cs="Times New Roman"/>
          <w:bCs/>
          <w:color w:val="000000"/>
        </w:rPr>
        <w:t xml:space="preserve"> juga berperan penting dalam perbaikan sifat fisik, kimia dan biologi tanah. Hal ini karena asam </w:t>
      </w:r>
      <w:proofErr w:type="spellStart"/>
      <w:r w:rsidRPr="004957E9">
        <w:rPr>
          <w:rFonts w:eastAsia="Times New Roman" w:cs="Times New Roman"/>
          <w:bCs/>
          <w:color w:val="000000"/>
        </w:rPr>
        <w:t>humat</w:t>
      </w:r>
      <w:proofErr w:type="spellEnd"/>
      <w:r w:rsidRPr="004957E9">
        <w:rPr>
          <w:rFonts w:eastAsia="Times New Roman" w:cs="Times New Roman"/>
          <w:bCs/>
          <w:color w:val="000000"/>
        </w:rPr>
        <w:t xml:space="preserve"> mempunyai kemampuan untuk menstimulasi dan mengaktifkan proses biologi dan fisiologi yang memiliki sifat yaitu sebagai </w:t>
      </w:r>
      <w:proofErr w:type="spellStart"/>
      <w:r w:rsidRPr="004957E9">
        <w:rPr>
          <w:rFonts w:eastAsia="Times New Roman" w:cs="Times New Roman"/>
          <w:bCs/>
          <w:color w:val="000000"/>
        </w:rPr>
        <w:t>pembenah</w:t>
      </w:r>
      <w:proofErr w:type="spellEnd"/>
      <w:r w:rsidRPr="004957E9">
        <w:rPr>
          <w:rFonts w:eastAsia="Times New Roman" w:cs="Times New Roman"/>
          <w:bCs/>
          <w:color w:val="000000"/>
        </w:rPr>
        <w:t xml:space="preserve"> tanah.</w:t>
      </w:r>
    </w:p>
    <w:p w14:paraId="408774AA" w14:textId="77777777" w:rsidR="000E528F" w:rsidRPr="004957E9" w:rsidRDefault="00000000" w:rsidP="00350873">
      <w:pPr>
        <w:ind w:left="284" w:right="469" w:firstLine="851"/>
        <w:jc w:val="both"/>
        <w:rPr>
          <w:rFonts w:eastAsia="Times New Roman" w:cs="Times New Roman"/>
          <w:bCs/>
          <w:color w:val="000000"/>
        </w:rPr>
      </w:pPr>
      <w:r w:rsidRPr="004957E9">
        <w:rPr>
          <w:noProof/>
        </w:rPr>
        <w:t>Berdasarkan hal di atas maka tujuan dilakukan pelatihan pengabdian kemitraan masyarakat adalah sebagai bahan informasi kepada petani tentang manfaat asam humat cair yang berasal dari tumbuhan eceng gondok yaitu sebagai pembenah tanah. olehnya itu dilakukan pelatihan pembuatan asam humat cair yang berasal dari eceng gondo</w:t>
      </w:r>
      <w:r w:rsidRPr="004957E9">
        <w:rPr>
          <w:noProof/>
          <w:lang w:val="en-US"/>
        </w:rPr>
        <w:t>k</w:t>
      </w:r>
      <w:r w:rsidRPr="004957E9">
        <w:rPr>
          <w:noProof/>
        </w:rPr>
        <w:t xml:space="preserve"> yang diaplikasikan di lahan kering kampung sumber rejeki distrik kurik.</w:t>
      </w:r>
    </w:p>
    <w:p w14:paraId="27936BD6" w14:textId="77777777" w:rsidR="004B53A5" w:rsidRPr="004957E9" w:rsidRDefault="004B53A5" w:rsidP="00494925">
      <w:pPr>
        <w:ind w:right="620"/>
        <w:jc w:val="both"/>
        <w:rPr>
          <w:rFonts w:asciiTheme="majorHAnsi" w:eastAsia="Yu Gothic UI Semilight" w:hAnsiTheme="majorHAnsi" w:cstheme="minorHAnsi"/>
        </w:rPr>
      </w:pPr>
    </w:p>
    <w:p w14:paraId="5D9CAE8E" w14:textId="77777777" w:rsidR="00812D8A" w:rsidRPr="004957E9" w:rsidRDefault="00000000" w:rsidP="00812D8A">
      <w:pPr>
        <w:pStyle w:val="BodyText"/>
        <w:spacing w:before="101"/>
        <w:ind w:left="281" w:right="530"/>
        <w:rPr>
          <w:rFonts w:asciiTheme="majorHAnsi" w:eastAsia="Yu Gothic UI Semilight" w:hAnsiTheme="majorHAnsi" w:cstheme="minorHAnsi"/>
          <w:b/>
          <w:bCs/>
        </w:rPr>
      </w:pPr>
      <w:r w:rsidRPr="004957E9">
        <w:rPr>
          <w:rFonts w:asciiTheme="majorHAnsi" w:eastAsia="Yu Gothic UI Semilight" w:hAnsiTheme="majorHAnsi" w:cstheme="minorHAnsi"/>
          <w:b/>
          <w:bCs/>
        </w:rPr>
        <w:t>METODE</w:t>
      </w:r>
    </w:p>
    <w:p w14:paraId="0ACBE9C2" w14:textId="364DA926" w:rsidR="0028126D" w:rsidRPr="004957E9" w:rsidRDefault="00000000" w:rsidP="004957E9">
      <w:pPr>
        <w:ind w:left="284" w:right="469" w:firstLine="720"/>
        <w:jc w:val="both"/>
        <w:rPr>
          <w:lang w:val="en-US"/>
        </w:rPr>
      </w:pPr>
      <w:r w:rsidRPr="004957E9">
        <w:t>Berikut adalah langkah-langkah yang dilakukan dalam pengabdian kemitraan Masyarakat yaitu</w:t>
      </w:r>
      <w:r w:rsidR="004957E9">
        <w:rPr>
          <w:lang w:val="en-US"/>
        </w:rPr>
        <w:t>:</w:t>
      </w:r>
    </w:p>
    <w:p w14:paraId="4BD36CAD" w14:textId="77777777" w:rsidR="0028126D" w:rsidRPr="004957E9" w:rsidRDefault="00000000" w:rsidP="004957E9">
      <w:pPr>
        <w:numPr>
          <w:ilvl w:val="0"/>
          <w:numId w:val="1"/>
        </w:numPr>
        <w:ind w:left="567" w:right="469" w:hanging="283"/>
        <w:contextualSpacing/>
        <w:rPr>
          <w:rFonts w:eastAsia="Times New Roman" w:cs="Times New Roman"/>
          <w:b/>
        </w:rPr>
      </w:pPr>
      <w:r w:rsidRPr="004957E9">
        <w:rPr>
          <w:rFonts w:eastAsia="Times New Roman" w:cs="Times New Roman"/>
          <w:b/>
        </w:rPr>
        <w:t>Sosialisasi Program</w:t>
      </w:r>
    </w:p>
    <w:p w14:paraId="6D292DEF" w14:textId="046B949F" w:rsidR="0028126D" w:rsidRPr="00A64B43" w:rsidRDefault="00000000" w:rsidP="00A64B43">
      <w:pPr>
        <w:ind w:left="284" w:right="469" w:firstLine="567"/>
        <w:contextualSpacing/>
        <w:jc w:val="both"/>
        <w:rPr>
          <w:rFonts w:eastAsia="Times New Roman" w:cs="Times New Roman"/>
          <w:b/>
        </w:rPr>
      </w:pPr>
      <w:proofErr w:type="spellStart"/>
      <w:r w:rsidRPr="004957E9">
        <w:rPr>
          <w:rFonts w:eastAsia="Times New Roman" w:cs="Times New Roman"/>
        </w:rPr>
        <w:t>Sosialisai</w:t>
      </w:r>
      <w:proofErr w:type="spellEnd"/>
      <w:r w:rsidRPr="004957E9">
        <w:rPr>
          <w:rFonts w:eastAsia="Times New Roman" w:cs="Times New Roman"/>
        </w:rPr>
        <w:t xml:space="preserve"> program dilakukan kepada mitra dengan tujuan untuk memberikan pemahaman tentang asam </w:t>
      </w:r>
      <w:proofErr w:type="spellStart"/>
      <w:r w:rsidRPr="004957E9">
        <w:rPr>
          <w:rFonts w:eastAsia="Times New Roman" w:cs="Times New Roman"/>
        </w:rPr>
        <w:t>humat</w:t>
      </w:r>
      <w:proofErr w:type="spellEnd"/>
      <w:r w:rsidRPr="004957E9">
        <w:rPr>
          <w:rFonts w:eastAsia="Times New Roman" w:cs="Times New Roman"/>
        </w:rPr>
        <w:t xml:space="preserve"> cair dari </w:t>
      </w:r>
      <w:proofErr w:type="spellStart"/>
      <w:r w:rsidRPr="004957E9">
        <w:rPr>
          <w:rFonts w:eastAsia="Times New Roman" w:cs="Times New Roman"/>
        </w:rPr>
        <w:t>enceng</w:t>
      </w:r>
      <w:proofErr w:type="spellEnd"/>
      <w:r w:rsidRPr="004957E9">
        <w:rPr>
          <w:rFonts w:eastAsia="Times New Roman" w:cs="Times New Roman"/>
        </w:rPr>
        <w:t xml:space="preserve"> gondok yang </w:t>
      </w:r>
      <w:proofErr w:type="spellStart"/>
      <w:r w:rsidRPr="004957E9">
        <w:rPr>
          <w:rFonts w:eastAsia="Times New Roman" w:cs="Times New Roman"/>
        </w:rPr>
        <w:t>berfunsi</w:t>
      </w:r>
      <w:proofErr w:type="spellEnd"/>
      <w:r w:rsidRPr="004957E9">
        <w:rPr>
          <w:rFonts w:eastAsia="Times New Roman" w:cs="Times New Roman"/>
        </w:rPr>
        <w:t xml:space="preserve"> sebagai </w:t>
      </w:r>
      <w:proofErr w:type="spellStart"/>
      <w:r w:rsidRPr="004957E9">
        <w:rPr>
          <w:rFonts w:eastAsia="Times New Roman" w:cs="Times New Roman"/>
        </w:rPr>
        <w:t>pembenah</w:t>
      </w:r>
      <w:proofErr w:type="spellEnd"/>
      <w:r w:rsidRPr="004957E9">
        <w:rPr>
          <w:rFonts w:eastAsia="Times New Roman" w:cs="Times New Roman"/>
        </w:rPr>
        <w:t xml:space="preserve"> tanah dan dalam mendukung pertumbuhan tanaman.</w:t>
      </w:r>
    </w:p>
    <w:p w14:paraId="5FD42707" w14:textId="77777777" w:rsidR="0028126D" w:rsidRPr="004957E9" w:rsidRDefault="00000000" w:rsidP="004957E9">
      <w:pPr>
        <w:numPr>
          <w:ilvl w:val="0"/>
          <w:numId w:val="1"/>
        </w:numPr>
        <w:ind w:left="709" w:right="469"/>
        <w:contextualSpacing/>
        <w:rPr>
          <w:rFonts w:eastAsia="Times New Roman" w:cs="Times New Roman"/>
          <w:b/>
        </w:rPr>
      </w:pPr>
      <w:r w:rsidRPr="004957E9">
        <w:rPr>
          <w:rFonts w:eastAsia="Times New Roman" w:cs="Times New Roman"/>
          <w:b/>
        </w:rPr>
        <w:t>Pelaksanaan Kegiatan</w:t>
      </w:r>
    </w:p>
    <w:p w14:paraId="79AC0B9C" w14:textId="2E314CE3" w:rsidR="0028126D" w:rsidRPr="004957E9" w:rsidRDefault="00000000" w:rsidP="00A64B43">
      <w:pPr>
        <w:ind w:left="349" w:right="469" w:firstLine="720"/>
        <w:jc w:val="both"/>
        <w:rPr>
          <w:rFonts w:eastAsia="Times New Roman" w:cs="Times New Roman"/>
        </w:rPr>
      </w:pPr>
      <w:r w:rsidRPr="004957E9">
        <w:rPr>
          <w:rFonts w:eastAsia="Times New Roman" w:cs="Times New Roman"/>
        </w:rPr>
        <w:t xml:space="preserve">Pelaksanaan kegiatan ini dilakukan dengan cara non fisik dan secara </w:t>
      </w:r>
      <w:r w:rsidR="00985C98" w:rsidRPr="004957E9">
        <w:rPr>
          <w:rFonts w:eastAsia="Times New Roman" w:cs="Times New Roman"/>
          <w:lang w:val="en-US"/>
        </w:rPr>
        <w:t>f</w:t>
      </w:r>
      <w:proofErr w:type="spellStart"/>
      <w:r w:rsidRPr="004957E9">
        <w:rPr>
          <w:rFonts w:eastAsia="Times New Roman" w:cs="Times New Roman"/>
        </w:rPr>
        <w:t>isik</w:t>
      </w:r>
      <w:proofErr w:type="spellEnd"/>
      <w:r w:rsidR="00985C98" w:rsidRPr="004957E9">
        <w:rPr>
          <w:rFonts w:eastAsia="Times New Roman" w:cs="Times New Roman"/>
          <w:lang w:val="en-US"/>
        </w:rPr>
        <w:t xml:space="preserve"> </w:t>
      </w:r>
      <w:r w:rsidR="00985C98" w:rsidRPr="004957E9">
        <w:rPr>
          <w:rFonts w:eastAsia="Times New Roman" w:cs="Times New Roman"/>
          <w:lang w:val="en-US"/>
        </w:rPr>
        <w:fldChar w:fldCharType="begin" w:fldLock="1"/>
      </w:r>
      <w:r w:rsidR="006A5C6A" w:rsidRPr="004957E9">
        <w:rPr>
          <w:rFonts w:eastAsia="Times New Roman" w:cs="Times New Roman"/>
          <w:lang w:val="en-US"/>
        </w:rPr>
        <w:instrText>ADDIN CSL_CITATION {"citationItems":[{"id":"ITEM-1","itemData":{"author":[{"dropping-particle":"","family":"Anwar","given":"","non-dropping-particle":"","parse-names":false,"suffix":""},{"dropping-particle":"","family":"Adrianus","given":"","non-dropping-particle":"","parse-names":false,"suffix":""},{"dropping-particle":"","family":"Sembiring","given":"Jefri","non-dropping-particle":"","parse-names":false,"suffix":""},{"dropping-particle":"","family":"Mendes","given":"Johana Anike","non-dropping-particle":"","parse-names":false,"suffix":""},{"dropping-particle":"","family":"Yusuf","given":"Mani","non-dropping-particle":"","parse-names":false,"suffix":""},{"dropping-particle":"","family":"Rupang","given":"Maya Sari","non-dropping-particle":"","parse-names":false,"suffix":""},{"dropping-particle":"","family":"Rizal","given":"Abdul","non-dropping-particle":"","parse-names":false,"suffix":""}],"container-title":"Journal of Humam and Education","id":"ITEM-1","issue":"3","issued":{"date-parts":[["2023"]]},"page":"160-166","title":"Pelatihan Pembuatan Pestisida Nabati Dari Daun Beluntas (Pluchea Indica) Dan Daun Komba-Komba (Chromolaena odorata L .) Untuk Mengurangi Ketergantungan Petani Dalam Penggunaan Pestisida Kimia Pada Tanaman","type":"article-journal","volume":"3"},"uris":["http://www.mendeley.com/documents/?uuid=8a95a57f-fd95-49db-b3b8-a12db44c5c00"]},{"id":"ITEM-2","itemData":{"author":[{"dropping-particle":"","family":"Witdarko","given":"Yus","non-dropping-particle":"","parse-names":false,"suffix":""},{"dropping-particle":"","family":"Adrianus","given":"","non-dropping-particle":"","parse-names":false,"suffix":""},{"dropping-particle":"","family":"Rizal","given":"Abdul","non-dropping-particle":"","parse-names":false,"suffix":""},{"dropping-particle":"","family":"Parjono","given":"","non-dropping-particle":"","parse-names":false,"suffix":""},{"dropping-particle":"","family":"Yusuf","given":"Mani","non-dropping-particle":"","parse-names":false,"suffix":""},{"dropping-particle":"","family":"Anwar","given":"","non-dropping-particle":"","parse-names":false,"suffix":""}],"container-title":"Journal of Humam and Education","id":"ITEM-2","issue":"3","issued":{"date-parts":[["2023"]]},"page":"167-170","title":"Pendampingan Masyarakat OAP Melalui Inovasi Teknologi Pengayak Sagu di Kampung Tambat Merauke","type":"article-journal","volume":"3"},"uris":["http://www.mendeley.com/documents/?uuid=156aa915-e0e6-4ff5-a4a6-abf6a50e3467"]}],"mendeley":{"formattedCitation":"(Anwar et al., 2023; Witdarko et al., 2023)","plainTextFormattedCitation":"(Anwar et al., 2023; Witdarko et al., 2023)","previouslyFormattedCitation":"(Anwar et al., 2023; Witdarko et al., 2023)"},"properties":{"noteIndex":0},"schema":"https://github.com/citation-style-language/schema/raw/master/csl-citation.json"}</w:instrText>
      </w:r>
      <w:r w:rsidR="00985C98" w:rsidRPr="004957E9">
        <w:rPr>
          <w:rFonts w:eastAsia="Times New Roman" w:cs="Times New Roman"/>
          <w:lang w:val="en-US"/>
        </w:rPr>
        <w:fldChar w:fldCharType="separate"/>
      </w:r>
      <w:r w:rsidR="00985C98" w:rsidRPr="004957E9">
        <w:rPr>
          <w:rFonts w:eastAsia="Times New Roman" w:cs="Times New Roman"/>
          <w:noProof/>
          <w:lang w:val="en-US"/>
        </w:rPr>
        <w:t>(Anwar et al., 2023; Witdarko et al., 2023)</w:t>
      </w:r>
      <w:r w:rsidR="00985C98" w:rsidRPr="004957E9">
        <w:rPr>
          <w:rFonts w:eastAsia="Times New Roman" w:cs="Times New Roman"/>
          <w:lang w:val="en-US"/>
        </w:rPr>
        <w:fldChar w:fldCharType="end"/>
      </w:r>
      <w:r w:rsidRPr="004957E9">
        <w:rPr>
          <w:rFonts w:eastAsia="Times New Roman" w:cs="Times New Roman"/>
        </w:rPr>
        <w:t xml:space="preserve">. Secara non fisik yaitu dilakukan dengan bentuk penyuluhan dan bimbingan teknis dan dilakukan sebagai sarana atau media dalam meningkatkan pengetahuan dan teknologi kepada mitra. Secara fisik dilakukan pendampingan </w:t>
      </w:r>
      <w:proofErr w:type="spellStart"/>
      <w:r w:rsidRPr="004957E9">
        <w:rPr>
          <w:rFonts w:eastAsia="Times New Roman" w:cs="Times New Roman"/>
        </w:rPr>
        <w:t>dilapangan</w:t>
      </w:r>
      <w:proofErr w:type="spellEnd"/>
      <w:r w:rsidRPr="004957E9">
        <w:rPr>
          <w:rFonts w:eastAsia="Times New Roman" w:cs="Times New Roman"/>
        </w:rPr>
        <w:t xml:space="preserve"> cara pembuatan asam </w:t>
      </w:r>
      <w:proofErr w:type="spellStart"/>
      <w:r w:rsidRPr="004957E9">
        <w:rPr>
          <w:rFonts w:eastAsia="Times New Roman" w:cs="Times New Roman"/>
        </w:rPr>
        <w:t>humat</w:t>
      </w:r>
      <w:proofErr w:type="spellEnd"/>
      <w:r w:rsidRPr="004957E9">
        <w:rPr>
          <w:rFonts w:eastAsia="Times New Roman" w:cs="Times New Roman"/>
        </w:rPr>
        <w:t xml:space="preserve"> cair menggunakan </w:t>
      </w:r>
      <w:proofErr w:type="spellStart"/>
      <w:r w:rsidRPr="004957E9">
        <w:rPr>
          <w:rFonts w:eastAsia="Times New Roman" w:cs="Times New Roman"/>
        </w:rPr>
        <w:t>enceng</w:t>
      </w:r>
      <w:proofErr w:type="spellEnd"/>
      <w:r w:rsidRPr="004957E9">
        <w:rPr>
          <w:rFonts w:eastAsia="Times New Roman" w:cs="Times New Roman"/>
        </w:rPr>
        <w:t xml:space="preserve"> gondok kemudian diaplikasikan ke tanaman budidaya di lahan kering.</w:t>
      </w:r>
    </w:p>
    <w:p w14:paraId="58466784" w14:textId="77777777" w:rsidR="0028126D" w:rsidRPr="004957E9" w:rsidRDefault="00000000" w:rsidP="004957E9">
      <w:pPr>
        <w:numPr>
          <w:ilvl w:val="0"/>
          <w:numId w:val="1"/>
        </w:numPr>
        <w:ind w:left="567" w:right="469" w:hanging="270"/>
        <w:contextualSpacing/>
        <w:rPr>
          <w:rFonts w:eastAsia="Times New Roman" w:cs="Times New Roman"/>
          <w:b/>
        </w:rPr>
      </w:pPr>
      <w:proofErr w:type="spellStart"/>
      <w:r w:rsidRPr="004957E9">
        <w:rPr>
          <w:rFonts w:eastAsia="Times New Roman" w:cs="Times New Roman"/>
          <w:b/>
        </w:rPr>
        <w:t>Monitoring</w:t>
      </w:r>
      <w:proofErr w:type="spellEnd"/>
      <w:r w:rsidRPr="004957E9">
        <w:rPr>
          <w:rFonts w:eastAsia="Times New Roman" w:cs="Times New Roman"/>
          <w:b/>
        </w:rPr>
        <w:t xml:space="preserve"> dan Evaluasi Program</w:t>
      </w:r>
    </w:p>
    <w:p w14:paraId="1FFE18EF" w14:textId="77777777" w:rsidR="0028126D" w:rsidRPr="004957E9" w:rsidRDefault="00000000" w:rsidP="00CF7BB3">
      <w:pPr>
        <w:ind w:left="297" w:right="469" w:firstLine="720"/>
        <w:jc w:val="both"/>
        <w:rPr>
          <w:rFonts w:eastAsia="Times New Roman" w:cs="Times New Roman"/>
        </w:rPr>
      </w:pPr>
      <w:proofErr w:type="spellStart"/>
      <w:r w:rsidRPr="004957E9">
        <w:rPr>
          <w:rFonts w:eastAsia="Times New Roman" w:cs="Times New Roman"/>
        </w:rPr>
        <w:t>Monitoring</w:t>
      </w:r>
      <w:proofErr w:type="spellEnd"/>
      <w:r w:rsidRPr="004957E9">
        <w:rPr>
          <w:rFonts w:eastAsia="Times New Roman" w:cs="Times New Roman"/>
        </w:rPr>
        <w:t xml:space="preserve"> kegiatan dilakukan dengan tujuan untuk memastikan semua tahapan kegiatan dapat berjalan dengan baik yang dapat dilakukan oleh mitra sehingga </w:t>
      </w:r>
      <w:proofErr w:type="spellStart"/>
      <w:r w:rsidRPr="004957E9">
        <w:rPr>
          <w:rFonts w:eastAsia="Times New Roman" w:cs="Times New Roman"/>
        </w:rPr>
        <w:t>kedepannya</w:t>
      </w:r>
      <w:proofErr w:type="spellEnd"/>
      <w:r w:rsidRPr="004957E9">
        <w:rPr>
          <w:rFonts w:eastAsia="Times New Roman" w:cs="Times New Roman"/>
        </w:rPr>
        <w:t xml:space="preserve"> bisa dilakukan secara mandiri tanpa adanya pendampingan. Sedangkan evaluasi dilakukan setiap bulan, mulai awal hingga akhir kegiatan dengan tujuan untuk mengetahui perkembangan kegiatan dan dapat mengurangi faktor penghambat dan mengoptimalkan faktor pendukung keberhasilan pelaksanaan program dan dapat berkelanjutan.</w:t>
      </w:r>
    </w:p>
    <w:p w14:paraId="720F4477" w14:textId="77777777" w:rsidR="00812D8A" w:rsidRPr="004957E9" w:rsidRDefault="00812D8A" w:rsidP="00CF7BB3">
      <w:pPr>
        <w:pStyle w:val="BodyText"/>
        <w:spacing w:before="9"/>
        <w:ind w:right="469"/>
        <w:rPr>
          <w:rFonts w:asciiTheme="majorHAnsi" w:eastAsia="Yu Gothic UI Semilight" w:hAnsiTheme="majorHAnsi" w:cstheme="minorHAnsi"/>
        </w:rPr>
      </w:pPr>
    </w:p>
    <w:p w14:paraId="4EC2798C" w14:textId="77777777" w:rsidR="00812D8A" w:rsidRPr="004957E9" w:rsidRDefault="00000000" w:rsidP="00CF7BB3">
      <w:pPr>
        <w:pStyle w:val="BodyText"/>
        <w:ind w:left="281" w:right="469"/>
        <w:rPr>
          <w:rFonts w:asciiTheme="majorHAnsi" w:eastAsia="Yu Gothic UI Semilight" w:hAnsiTheme="majorHAnsi" w:cstheme="minorHAnsi"/>
          <w:b/>
          <w:bCs/>
          <w:w w:val="95"/>
        </w:rPr>
      </w:pPr>
      <w:r w:rsidRPr="004957E9">
        <w:rPr>
          <w:rFonts w:asciiTheme="majorHAnsi" w:eastAsia="Yu Gothic UI Semilight" w:hAnsiTheme="majorHAnsi" w:cstheme="minorHAnsi"/>
          <w:b/>
          <w:bCs/>
          <w:w w:val="95"/>
        </w:rPr>
        <w:t>HASIL</w:t>
      </w:r>
      <w:r w:rsidRPr="004957E9">
        <w:rPr>
          <w:rFonts w:asciiTheme="majorHAnsi" w:eastAsia="Yu Gothic UI Semilight" w:hAnsiTheme="majorHAnsi" w:cstheme="minorHAnsi"/>
          <w:b/>
          <w:bCs/>
          <w:spacing w:val="-4"/>
          <w:w w:val="95"/>
        </w:rPr>
        <w:t xml:space="preserve"> </w:t>
      </w:r>
      <w:r w:rsidRPr="004957E9">
        <w:rPr>
          <w:rFonts w:asciiTheme="majorHAnsi" w:eastAsia="Yu Gothic UI Semilight" w:hAnsiTheme="majorHAnsi" w:cstheme="minorHAnsi"/>
          <w:b/>
          <w:bCs/>
          <w:w w:val="95"/>
        </w:rPr>
        <w:t>DAN</w:t>
      </w:r>
      <w:r w:rsidRPr="004957E9">
        <w:rPr>
          <w:rFonts w:asciiTheme="majorHAnsi" w:eastAsia="Yu Gothic UI Semilight" w:hAnsiTheme="majorHAnsi" w:cstheme="minorHAnsi"/>
          <w:b/>
          <w:bCs/>
          <w:spacing w:val="-1"/>
          <w:w w:val="95"/>
        </w:rPr>
        <w:t xml:space="preserve"> </w:t>
      </w:r>
      <w:r w:rsidRPr="004957E9">
        <w:rPr>
          <w:rFonts w:asciiTheme="majorHAnsi" w:eastAsia="Yu Gothic UI Semilight" w:hAnsiTheme="majorHAnsi" w:cstheme="minorHAnsi"/>
          <w:b/>
          <w:bCs/>
          <w:w w:val="95"/>
        </w:rPr>
        <w:t>PEMBAHASAN</w:t>
      </w:r>
    </w:p>
    <w:p w14:paraId="15BDD47E" w14:textId="77777777" w:rsidR="001528E1" w:rsidRPr="004957E9" w:rsidRDefault="00000000" w:rsidP="00CF7BB3">
      <w:pPr>
        <w:pStyle w:val="ListParagraph"/>
        <w:numPr>
          <w:ilvl w:val="0"/>
          <w:numId w:val="2"/>
        </w:numPr>
        <w:tabs>
          <w:tab w:val="left" w:pos="709"/>
        </w:tabs>
        <w:spacing w:before="0" w:line="360" w:lineRule="auto"/>
        <w:ind w:left="567" w:right="469" w:hanging="284"/>
        <w:contextualSpacing/>
        <w:rPr>
          <w:rFonts w:eastAsia="Times New Roman" w:cs="Times New Roman"/>
          <w:b/>
        </w:rPr>
      </w:pPr>
      <w:r w:rsidRPr="004957E9">
        <w:rPr>
          <w:rFonts w:eastAsia="Times New Roman" w:cs="Times New Roman"/>
          <w:b/>
        </w:rPr>
        <w:t>Sosialisasi Awal Program</w:t>
      </w:r>
    </w:p>
    <w:p w14:paraId="2E8D9714" w14:textId="77777777" w:rsidR="001528E1" w:rsidRDefault="00000000" w:rsidP="00CF7BB3">
      <w:pPr>
        <w:ind w:left="283" w:right="469" w:firstLine="720"/>
        <w:jc w:val="both"/>
        <w:rPr>
          <w:rFonts w:eastAsia="Times New Roman" w:cs="Times New Roman"/>
        </w:rPr>
      </w:pPr>
      <w:r w:rsidRPr="004957E9">
        <w:rPr>
          <w:rFonts w:eastAsia="Times New Roman" w:cs="Times New Roman"/>
        </w:rPr>
        <w:t xml:space="preserve">Sosialisasi awal program dilakukan kepada mitra dengan tujuan untuk memberikan pemahaman tentang asam </w:t>
      </w:r>
      <w:proofErr w:type="spellStart"/>
      <w:r w:rsidRPr="004957E9">
        <w:rPr>
          <w:rFonts w:eastAsia="Times New Roman" w:cs="Times New Roman"/>
        </w:rPr>
        <w:t>humat</w:t>
      </w:r>
      <w:proofErr w:type="spellEnd"/>
      <w:r w:rsidRPr="004957E9">
        <w:rPr>
          <w:rFonts w:eastAsia="Times New Roman" w:cs="Times New Roman"/>
        </w:rPr>
        <w:t xml:space="preserve"> cair dari </w:t>
      </w:r>
      <w:proofErr w:type="spellStart"/>
      <w:r w:rsidRPr="004957E9">
        <w:rPr>
          <w:rFonts w:eastAsia="Times New Roman" w:cs="Times New Roman"/>
        </w:rPr>
        <w:t>enceng</w:t>
      </w:r>
      <w:proofErr w:type="spellEnd"/>
      <w:r w:rsidRPr="004957E9">
        <w:rPr>
          <w:rFonts w:eastAsia="Times New Roman" w:cs="Times New Roman"/>
        </w:rPr>
        <w:t xml:space="preserve"> gondok yang berfungsi sebagai </w:t>
      </w:r>
      <w:proofErr w:type="spellStart"/>
      <w:r w:rsidRPr="004957E9">
        <w:rPr>
          <w:rFonts w:eastAsia="Times New Roman" w:cs="Times New Roman"/>
        </w:rPr>
        <w:t>pembenah</w:t>
      </w:r>
      <w:proofErr w:type="spellEnd"/>
      <w:r w:rsidRPr="004957E9">
        <w:rPr>
          <w:rFonts w:eastAsia="Times New Roman" w:cs="Times New Roman"/>
        </w:rPr>
        <w:t xml:space="preserve"> tanah dalam mendukung pertumbuhan tanaman.  Berikut adalah dokumentasi dalam melaksanakan kegiatan sosialisasi awal program ke </w:t>
      </w:r>
      <w:proofErr w:type="spellStart"/>
      <w:r w:rsidRPr="004957E9">
        <w:rPr>
          <w:rFonts w:eastAsia="Times New Roman" w:cs="Times New Roman"/>
        </w:rPr>
        <w:t>mitraan</w:t>
      </w:r>
      <w:proofErr w:type="spellEnd"/>
      <w:r w:rsidRPr="004957E9">
        <w:rPr>
          <w:rFonts w:eastAsia="Times New Roman" w:cs="Times New Roman"/>
        </w:rPr>
        <w:t xml:space="preserve"> masyarakat kepada kepala kampung Sumber Rejeki:</w:t>
      </w:r>
    </w:p>
    <w:p w14:paraId="1BDF871B" w14:textId="77777777" w:rsidR="006E4EEA" w:rsidRDefault="006E4EEA" w:rsidP="00CF7BB3">
      <w:pPr>
        <w:ind w:left="283" w:right="469" w:firstLine="720"/>
        <w:jc w:val="both"/>
        <w:rPr>
          <w:rFonts w:eastAsia="Times New Roman" w:cs="Times New Roman"/>
        </w:rPr>
      </w:pPr>
    </w:p>
    <w:p w14:paraId="1109094B" w14:textId="77777777" w:rsidR="006E4EEA" w:rsidRPr="004957E9" w:rsidRDefault="006E4EEA" w:rsidP="00CF7BB3">
      <w:pPr>
        <w:ind w:left="283" w:right="469" w:firstLine="720"/>
        <w:jc w:val="both"/>
        <w:rPr>
          <w:rFonts w:eastAsia="Times New Roman" w:cs="Times New Roman"/>
        </w:rPr>
      </w:pPr>
    </w:p>
    <w:p w14:paraId="08E9A1AD" w14:textId="77777777" w:rsidR="001528E1" w:rsidRPr="004957E9" w:rsidRDefault="00000000" w:rsidP="00CF7BB3">
      <w:pPr>
        <w:ind w:right="469" w:firstLine="720"/>
        <w:jc w:val="both"/>
        <w:rPr>
          <w:rFonts w:eastAsia="Times New Roman" w:cs="Times New Roman"/>
        </w:rPr>
      </w:pPr>
      <w:r w:rsidRPr="004957E9">
        <w:rPr>
          <w:rFonts w:eastAsia="Times New Roman" w:cs="Times New Roman"/>
          <w:noProof/>
        </w:rPr>
        <w:lastRenderedPageBreak/>
        <mc:AlternateContent>
          <mc:Choice Requires="wpg">
            <w:drawing>
              <wp:anchor distT="0" distB="0" distL="114300" distR="114300" simplePos="0" relativeHeight="251669504" behindDoc="0" locked="0" layoutInCell="1" allowOverlap="1" wp14:anchorId="53A6AF81" wp14:editId="3CA7C107">
                <wp:simplePos x="0" y="0"/>
                <wp:positionH relativeFrom="column">
                  <wp:posOffset>583566</wp:posOffset>
                </wp:positionH>
                <wp:positionV relativeFrom="paragraph">
                  <wp:posOffset>103505</wp:posOffset>
                </wp:positionV>
                <wp:extent cx="4387850" cy="2095500"/>
                <wp:effectExtent l="0" t="0" r="0" b="0"/>
                <wp:wrapNone/>
                <wp:docPr id="740139295" name="Group 1"/>
                <wp:cNvGraphicFramePr/>
                <a:graphic xmlns:a="http://schemas.openxmlformats.org/drawingml/2006/main">
                  <a:graphicData uri="http://schemas.microsoft.com/office/word/2010/wordprocessingGroup">
                    <wpg:wgp>
                      <wpg:cNvGrpSpPr/>
                      <wpg:grpSpPr>
                        <a:xfrm>
                          <a:off x="0" y="0"/>
                          <a:ext cx="4387850" cy="2095500"/>
                          <a:chOff x="0" y="0"/>
                          <a:chExt cx="5037603" cy="2496185"/>
                        </a:xfrm>
                      </wpg:grpSpPr>
                      <pic:pic xmlns:pic="http://schemas.openxmlformats.org/drawingml/2006/picture">
                        <pic:nvPicPr>
                          <pic:cNvPr id="597702305"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13330" cy="2496185"/>
                          </a:xfrm>
                          <a:prstGeom prst="rect">
                            <a:avLst/>
                          </a:prstGeom>
                          <a:noFill/>
                          <a:ln>
                            <a:noFill/>
                          </a:ln>
                        </pic:spPr>
                      </pic:pic>
                      <pic:pic xmlns:pic="http://schemas.openxmlformats.org/drawingml/2006/picture">
                        <pic:nvPicPr>
                          <pic:cNvPr id="1815855604"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2543958" y="0"/>
                            <a:ext cx="2493645" cy="24961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 o:spid="_x0000_s1025" style="width:345.5pt;height:165pt;margin-top:8.15pt;margin-left:45.95pt;mso-height-relative:margin;mso-width-relative:margin;position:absolute;z-index:251670528" coordsize="50376,24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width:25133;height:24961;mso-wrap-style:square;position:absolute;visibility:visible">
                  <v:imagedata r:id="rId11" o:title=""/>
                </v:shape>
                <v:shape id="Picture 2" o:spid="_x0000_s1027" type="#_x0000_t75" style="width:24937;height:24961;left:25439;mso-wrap-style:square;position:absolute;visibility:visible">
                  <v:imagedata r:id="rId12" o:title=""/>
                </v:shape>
              </v:group>
            </w:pict>
          </mc:Fallback>
        </mc:AlternateContent>
      </w:r>
    </w:p>
    <w:p w14:paraId="05EC214C" w14:textId="77777777" w:rsidR="001528E1" w:rsidRPr="004957E9" w:rsidRDefault="001528E1" w:rsidP="00CF7BB3">
      <w:pPr>
        <w:ind w:right="469" w:firstLine="720"/>
        <w:jc w:val="both"/>
        <w:rPr>
          <w:rFonts w:eastAsia="Times New Roman" w:cs="Times New Roman"/>
        </w:rPr>
      </w:pPr>
    </w:p>
    <w:p w14:paraId="4EC623F8" w14:textId="77777777" w:rsidR="001528E1" w:rsidRPr="004957E9" w:rsidRDefault="001528E1" w:rsidP="00CF7BB3">
      <w:pPr>
        <w:ind w:right="469" w:firstLine="720"/>
        <w:jc w:val="both"/>
        <w:rPr>
          <w:rFonts w:eastAsia="Times New Roman" w:cs="Times New Roman"/>
        </w:rPr>
      </w:pPr>
    </w:p>
    <w:p w14:paraId="225EC640" w14:textId="77777777" w:rsidR="001528E1" w:rsidRPr="004957E9" w:rsidRDefault="001528E1" w:rsidP="00CF7BB3">
      <w:pPr>
        <w:ind w:right="469" w:firstLine="720"/>
        <w:jc w:val="both"/>
        <w:rPr>
          <w:rFonts w:eastAsia="Times New Roman" w:cs="Times New Roman"/>
        </w:rPr>
      </w:pPr>
    </w:p>
    <w:p w14:paraId="28E840F8" w14:textId="77777777" w:rsidR="001528E1" w:rsidRPr="004957E9" w:rsidRDefault="001528E1" w:rsidP="00CF7BB3">
      <w:pPr>
        <w:ind w:right="469" w:firstLine="720"/>
        <w:jc w:val="both"/>
        <w:rPr>
          <w:rFonts w:eastAsia="Times New Roman" w:cs="Times New Roman"/>
        </w:rPr>
      </w:pPr>
    </w:p>
    <w:p w14:paraId="71113B03" w14:textId="77777777" w:rsidR="001528E1" w:rsidRPr="004957E9" w:rsidRDefault="001528E1" w:rsidP="00CF7BB3">
      <w:pPr>
        <w:ind w:right="469" w:firstLine="720"/>
        <w:jc w:val="both"/>
        <w:rPr>
          <w:rFonts w:eastAsia="Times New Roman" w:cs="Times New Roman"/>
        </w:rPr>
      </w:pPr>
    </w:p>
    <w:p w14:paraId="3D11E8E3" w14:textId="77777777" w:rsidR="001528E1" w:rsidRPr="004957E9" w:rsidRDefault="001528E1" w:rsidP="00CF7BB3">
      <w:pPr>
        <w:ind w:right="469" w:firstLine="720"/>
        <w:jc w:val="both"/>
        <w:rPr>
          <w:rFonts w:eastAsia="Times New Roman" w:cs="Times New Roman"/>
        </w:rPr>
      </w:pPr>
    </w:p>
    <w:p w14:paraId="73201D9C" w14:textId="77777777" w:rsidR="001528E1" w:rsidRPr="004957E9" w:rsidRDefault="001528E1" w:rsidP="00CF7BB3">
      <w:pPr>
        <w:ind w:right="469" w:firstLine="720"/>
        <w:jc w:val="both"/>
        <w:rPr>
          <w:rFonts w:eastAsia="Times New Roman" w:cs="Times New Roman"/>
        </w:rPr>
      </w:pPr>
    </w:p>
    <w:p w14:paraId="321CDF03" w14:textId="77777777" w:rsidR="001528E1" w:rsidRPr="004957E9" w:rsidRDefault="001528E1" w:rsidP="00CF7BB3">
      <w:pPr>
        <w:ind w:right="469" w:firstLine="720"/>
        <w:jc w:val="both"/>
        <w:rPr>
          <w:rFonts w:eastAsia="Times New Roman" w:cs="Times New Roman"/>
        </w:rPr>
      </w:pPr>
    </w:p>
    <w:p w14:paraId="18A43AF4" w14:textId="77777777" w:rsidR="001528E1" w:rsidRPr="004957E9" w:rsidRDefault="001528E1" w:rsidP="00CF7BB3">
      <w:pPr>
        <w:ind w:right="469" w:firstLine="720"/>
        <w:jc w:val="both"/>
        <w:rPr>
          <w:rFonts w:eastAsia="Times New Roman" w:cs="Times New Roman"/>
        </w:rPr>
      </w:pPr>
    </w:p>
    <w:p w14:paraId="6F765357" w14:textId="77777777" w:rsidR="001528E1" w:rsidRPr="004957E9" w:rsidRDefault="001528E1" w:rsidP="00CF7BB3">
      <w:pPr>
        <w:ind w:right="469" w:firstLine="720"/>
        <w:jc w:val="center"/>
        <w:rPr>
          <w:rFonts w:eastAsia="Times New Roman" w:cs="Times New Roman"/>
        </w:rPr>
      </w:pPr>
    </w:p>
    <w:p w14:paraId="2968335B" w14:textId="77777777" w:rsidR="001528E1" w:rsidRPr="004957E9" w:rsidRDefault="001528E1" w:rsidP="00CF7BB3">
      <w:pPr>
        <w:ind w:right="469" w:firstLine="720"/>
        <w:jc w:val="center"/>
        <w:rPr>
          <w:rFonts w:eastAsia="Times New Roman" w:cs="Times New Roman"/>
        </w:rPr>
      </w:pPr>
    </w:p>
    <w:p w14:paraId="1D87028D" w14:textId="77777777" w:rsidR="001528E1" w:rsidRPr="004957E9" w:rsidRDefault="001528E1" w:rsidP="00CF7BB3">
      <w:pPr>
        <w:ind w:right="469" w:firstLine="720"/>
        <w:jc w:val="center"/>
        <w:rPr>
          <w:rFonts w:eastAsia="Times New Roman" w:cs="Times New Roman"/>
        </w:rPr>
      </w:pPr>
    </w:p>
    <w:p w14:paraId="72BEB98A" w14:textId="77777777" w:rsidR="009E1C72" w:rsidRDefault="009E1C72" w:rsidP="00CF7BB3">
      <w:pPr>
        <w:ind w:right="469" w:firstLine="720"/>
        <w:jc w:val="center"/>
        <w:rPr>
          <w:rFonts w:eastAsia="Times New Roman" w:cs="Times New Roman"/>
        </w:rPr>
      </w:pPr>
    </w:p>
    <w:p w14:paraId="5F79A28E" w14:textId="010688E7" w:rsidR="001528E1" w:rsidRPr="004957E9" w:rsidRDefault="00000000" w:rsidP="00CF7BB3">
      <w:pPr>
        <w:ind w:right="469" w:firstLine="720"/>
        <w:jc w:val="center"/>
        <w:rPr>
          <w:rFonts w:eastAsia="Times New Roman" w:cs="Times New Roman"/>
        </w:rPr>
      </w:pPr>
      <w:r w:rsidRPr="004957E9">
        <w:rPr>
          <w:rFonts w:eastAsia="Times New Roman" w:cs="Times New Roman"/>
        </w:rPr>
        <w:t>Gambar 1. Survei sosialisasi program</w:t>
      </w:r>
    </w:p>
    <w:p w14:paraId="585DF86D" w14:textId="77777777" w:rsidR="001528E1" w:rsidRPr="004957E9" w:rsidRDefault="00000000" w:rsidP="00CF7BB3">
      <w:pPr>
        <w:numPr>
          <w:ilvl w:val="0"/>
          <w:numId w:val="2"/>
        </w:numPr>
        <w:spacing w:line="360" w:lineRule="auto"/>
        <w:ind w:left="567" w:right="469"/>
        <w:contextualSpacing/>
        <w:rPr>
          <w:rFonts w:eastAsia="Times New Roman" w:cs="Times New Roman"/>
          <w:b/>
        </w:rPr>
      </w:pPr>
      <w:r w:rsidRPr="004957E9">
        <w:rPr>
          <w:rFonts w:eastAsia="Times New Roman" w:cs="Times New Roman"/>
          <w:b/>
        </w:rPr>
        <w:t>Pelaksanaan Kegiatan</w:t>
      </w:r>
    </w:p>
    <w:p w14:paraId="28105B72" w14:textId="77777777" w:rsidR="001528E1" w:rsidRPr="004957E9" w:rsidRDefault="00000000" w:rsidP="00CF7BB3">
      <w:pPr>
        <w:ind w:left="207" w:right="469" w:firstLine="720"/>
        <w:jc w:val="both"/>
        <w:rPr>
          <w:rFonts w:eastAsia="Times New Roman" w:cs="Times New Roman"/>
        </w:rPr>
      </w:pPr>
      <w:r w:rsidRPr="004957E9">
        <w:rPr>
          <w:rFonts w:eastAsia="Times New Roman" w:cs="Times New Roman"/>
        </w:rPr>
        <w:t xml:space="preserve">Pelaksanaan kegiatan pengabdian ini dilakukan dengan cara memberikan penyuluhan dan bimbingan teknis langsung kepada masyarakat tani kampung sumber </w:t>
      </w:r>
      <w:proofErr w:type="spellStart"/>
      <w:r w:rsidRPr="004957E9">
        <w:rPr>
          <w:rFonts w:eastAsia="Times New Roman" w:cs="Times New Roman"/>
        </w:rPr>
        <w:t>rejeki</w:t>
      </w:r>
      <w:proofErr w:type="spellEnd"/>
      <w:r w:rsidRPr="004957E9">
        <w:rPr>
          <w:rFonts w:eastAsia="Times New Roman" w:cs="Times New Roman"/>
        </w:rPr>
        <w:t xml:space="preserve"> terkait pemanfaatan eceng gondok sebagai pupuk organik cair serta dilakukan pendampingan </w:t>
      </w:r>
      <w:proofErr w:type="spellStart"/>
      <w:r w:rsidRPr="004957E9">
        <w:rPr>
          <w:rFonts w:eastAsia="Times New Roman" w:cs="Times New Roman"/>
        </w:rPr>
        <w:t>dilapangan</w:t>
      </w:r>
      <w:proofErr w:type="spellEnd"/>
      <w:r w:rsidRPr="004957E9">
        <w:rPr>
          <w:rFonts w:eastAsia="Times New Roman" w:cs="Times New Roman"/>
        </w:rPr>
        <w:t xml:space="preserve"> terkait cara pembuatan asam </w:t>
      </w:r>
      <w:proofErr w:type="spellStart"/>
      <w:r w:rsidRPr="004957E9">
        <w:rPr>
          <w:rFonts w:eastAsia="Times New Roman" w:cs="Times New Roman"/>
        </w:rPr>
        <w:t>humat</w:t>
      </w:r>
      <w:proofErr w:type="spellEnd"/>
      <w:r w:rsidRPr="004957E9">
        <w:rPr>
          <w:rFonts w:eastAsia="Times New Roman" w:cs="Times New Roman"/>
        </w:rPr>
        <w:t xml:space="preserve"> cair menggunakan </w:t>
      </w:r>
      <w:proofErr w:type="spellStart"/>
      <w:r w:rsidRPr="004957E9">
        <w:rPr>
          <w:rFonts w:eastAsia="Times New Roman" w:cs="Times New Roman"/>
        </w:rPr>
        <w:t>enceng</w:t>
      </w:r>
      <w:proofErr w:type="spellEnd"/>
      <w:r w:rsidRPr="004957E9">
        <w:rPr>
          <w:rFonts w:eastAsia="Times New Roman" w:cs="Times New Roman"/>
        </w:rPr>
        <w:t xml:space="preserve"> gondok yang kemudian diaplikasikan ke tanaman budidaya di lahan kering. Berikut merupakan dokumentasi dalam pelaksanaan kegiatan pengabdian kemitraan masyarakat:</w:t>
      </w:r>
    </w:p>
    <w:p w14:paraId="1690E2D5" w14:textId="77777777" w:rsidR="00717C5E" w:rsidRPr="004957E9" w:rsidRDefault="00717C5E" w:rsidP="00CF7BB3">
      <w:pPr>
        <w:ind w:right="469" w:firstLine="720"/>
        <w:jc w:val="both"/>
        <w:rPr>
          <w:rFonts w:eastAsia="Times New Roman" w:cs="Times New Roman"/>
        </w:rPr>
      </w:pPr>
    </w:p>
    <w:p w14:paraId="4F5AC49E" w14:textId="77777777" w:rsidR="001528E1" w:rsidRPr="004957E9" w:rsidRDefault="00000000" w:rsidP="00CF7BB3">
      <w:pPr>
        <w:ind w:right="469" w:firstLine="720"/>
        <w:jc w:val="both"/>
        <w:rPr>
          <w:noProof/>
        </w:rPr>
      </w:pPr>
      <w:r w:rsidRPr="004957E9">
        <w:rPr>
          <w:noProof/>
        </w:rPr>
        <mc:AlternateContent>
          <mc:Choice Requires="wpg">
            <w:drawing>
              <wp:anchor distT="0" distB="0" distL="114300" distR="114300" simplePos="0" relativeHeight="251671552" behindDoc="0" locked="0" layoutInCell="1" allowOverlap="1" wp14:anchorId="0AA5093B" wp14:editId="785FCE2F">
                <wp:simplePos x="0" y="0"/>
                <wp:positionH relativeFrom="column">
                  <wp:posOffset>540190</wp:posOffset>
                </wp:positionH>
                <wp:positionV relativeFrom="paragraph">
                  <wp:posOffset>10102</wp:posOffset>
                </wp:positionV>
                <wp:extent cx="4698159" cy="2462543"/>
                <wp:effectExtent l="0" t="0" r="7620" b="0"/>
                <wp:wrapNone/>
                <wp:docPr id="1138144964" name="Group 2"/>
                <wp:cNvGraphicFramePr/>
                <a:graphic xmlns:a="http://schemas.openxmlformats.org/drawingml/2006/main">
                  <a:graphicData uri="http://schemas.microsoft.com/office/word/2010/wordprocessingGroup">
                    <wpg:wgp>
                      <wpg:cNvGrpSpPr/>
                      <wpg:grpSpPr>
                        <a:xfrm>
                          <a:off x="0" y="0"/>
                          <a:ext cx="4698159" cy="2462543"/>
                          <a:chOff x="0" y="0"/>
                          <a:chExt cx="3976949" cy="2959487"/>
                        </a:xfrm>
                      </wpg:grpSpPr>
                      <pic:pic xmlns:pic="http://schemas.openxmlformats.org/drawingml/2006/picture">
                        <pic:nvPicPr>
                          <pic:cNvPr id="865980436"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1979874" y="0"/>
                            <a:ext cx="1971040" cy="1478280"/>
                          </a:xfrm>
                          <a:prstGeom prst="rect">
                            <a:avLst/>
                          </a:prstGeom>
                          <a:noFill/>
                          <a:ln>
                            <a:noFill/>
                          </a:ln>
                        </pic:spPr>
                      </pic:pic>
                      <pic:pic xmlns:pic="http://schemas.openxmlformats.org/drawingml/2006/picture">
                        <pic:nvPicPr>
                          <pic:cNvPr id="343449972" name="Picture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1478943"/>
                            <a:ext cx="1967230" cy="1475740"/>
                          </a:xfrm>
                          <a:prstGeom prst="rect">
                            <a:avLst/>
                          </a:prstGeom>
                          <a:noFill/>
                          <a:ln>
                            <a:noFill/>
                          </a:ln>
                        </pic:spPr>
                      </pic:pic>
                      <pic:pic xmlns:pic="http://schemas.openxmlformats.org/drawingml/2006/picture">
                        <pic:nvPicPr>
                          <pic:cNvPr id="595326970" name="Picture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15902" y="0"/>
                            <a:ext cx="1951355" cy="1467485"/>
                          </a:xfrm>
                          <a:prstGeom prst="rect">
                            <a:avLst/>
                          </a:prstGeom>
                          <a:noFill/>
                          <a:ln>
                            <a:noFill/>
                          </a:ln>
                        </pic:spPr>
                      </pic:pic>
                      <pic:pic xmlns:pic="http://schemas.openxmlformats.org/drawingml/2006/picture">
                        <pic:nvPicPr>
                          <pic:cNvPr id="1254550686" name="Picture 1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1979874" y="1502797"/>
                            <a:ext cx="1997075" cy="14566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2" o:spid="_x0000_s1028" style="width:369.95pt;height:193.9pt;margin-top:0.8pt;margin-left:42.55pt;mso-height-relative:margin;mso-width-relative:margin;position:absolute;z-index:251672576" coordsize="39769,29594">
                <v:shape id="Picture 3" o:spid="_x0000_s1029" type="#_x0000_t75" style="width:19711;height:14782;left:19798;mso-wrap-style:square;position:absolute;visibility:visible">
                  <v:imagedata r:id="rId17" o:title=""/>
                </v:shape>
                <v:shape id="Picture 5" o:spid="_x0000_s1030" type="#_x0000_t75" style="width:19672;height:14757;mso-wrap-style:square;position:absolute;top:14789;visibility:visible">
                  <v:imagedata r:id="rId18" o:title=""/>
                </v:shape>
                <v:shape id="Picture 9" o:spid="_x0000_s1031" type="#_x0000_t75" style="width:19513;height:14674;left:159;mso-wrap-style:square;position:absolute;visibility:visible">
                  <v:imagedata r:id="rId19" o:title=""/>
                </v:shape>
                <v:shape id="Picture 10" o:spid="_x0000_s1032" type="#_x0000_t75" style="width:19971;height:14567;left:19798;mso-wrap-style:square;position:absolute;top:15027;visibility:visible">
                  <v:imagedata r:id="rId20" o:title=""/>
                </v:shape>
              </v:group>
            </w:pict>
          </mc:Fallback>
        </mc:AlternateContent>
      </w:r>
    </w:p>
    <w:p w14:paraId="6835C6ED" w14:textId="77777777" w:rsidR="001528E1" w:rsidRPr="004957E9" w:rsidRDefault="001528E1" w:rsidP="00CF7BB3">
      <w:pPr>
        <w:ind w:right="469" w:firstLine="720"/>
        <w:jc w:val="both"/>
        <w:rPr>
          <w:noProof/>
        </w:rPr>
      </w:pPr>
    </w:p>
    <w:p w14:paraId="721D50A8" w14:textId="77777777" w:rsidR="001528E1" w:rsidRPr="004957E9" w:rsidRDefault="001528E1" w:rsidP="00CF7BB3">
      <w:pPr>
        <w:ind w:right="469" w:firstLine="720"/>
        <w:jc w:val="both"/>
        <w:rPr>
          <w:noProof/>
        </w:rPr>
      </w:pPr>
    </w:p>
    <w:p w14:paraId="69AC1FB6" w14:textId="77777777" w:rsidR="001528E1" w:rsidRPr="004957E9" w:rsidRDefault="001528E1" w:rsidP="00CF7BB3">
      <w:pPr>
        <w:ind w:right="469" w:firstLine="720"/>
        <w:jc w:val="both"/>
        <w:rPr>
          <w:noProof/>
        </w:rPr>
      </w:pPr>
    </w:p>
    <w:p w14:paraId="0B496B80" w14:textId="77777777" w:rsidR="001528E1" w:rsidRPr="004957E9" w:rsidRDefault="001528E1" w:rsidP="00CF7BB3">
      <w:pPr>
        <w:ind w:right="469" w:firstLine="720"/>
        <w:jc w:val="both"/>
        <w:rPr>
          <w:noProof/>
        </w:rPr>
      </w:pPr>
    </w:p>
    <w:p w14:paraId="1AADD3EF" w14:textId="77777777" w:rsidR="001528E1" w:rsidRPr="004957E9" w:rsidRDefault="001528E1" w:rsidP="00CF7BB3">
      <w:pPr>
        <w:ind w:right="469" w:firstLine="720"/>
        <w:jc w:val="both"/>
        <w:rPr>
          <w:noProof/>
        </w:rPr>
      </w:pPr>
    </w:p>
    <w:p w14:paraId="19A847C6" w14:textId="77777777" w:rsidR="001528E1" w:rsidRPr="004957E9" w:rsidRDefault="001528E1" w:rsidP="00CF7BB3">
      <w:pPr>
        <w:ind w:right="469"/>
        <w:jc w:val="both"/>
        <w:rPr>
          <w:noProof/>
        </w:rPr>
      </w:pPr>
    </w:p>
    <w:p w14:paraId="67D64980" w14:textId="77777777" w:rsidR="001528E1" w:rsidRPr="004957E9" w:rsidRDefault="001528E1" w:rsidP="00CF7BB3">
      <w:pPr>
        <w:ind w:right="469"/>
        <w:jc w:val="both"/>
        <w:rPr>
          <w:noProof/>
        </w:rPr>
      </w:pPr>
    </w:p>
    <w:p w14:paraId="22CE93C9" w14:textId="77777777" w:rsidR="001528E1" w:rsidRPr="004957E9" w:rsidRDefault="001528E1" w:rsidP="00CF7BB3">
      <w:pPr>
        <w:ind w:right="469"/>
        <w:jc w:val="both"/>
        <w:rPr>
          <w:noProof/>
        </w:rPr>
      </w:pPr>
    </w:p>
    <w:p w14:paraId="6A084927" w14:textId="77777777" w:rsidR="001528E1" w:rsidRPr="004957E9" w:rsidRDefault="001528E1" w:rsidP="00CF7BB3">
      <w:pPr>
        <w:ind w:right="469"/>
        <w:jc w:val="both"/>
        <w:rPr>
          <w:noProof/>
        </w:rPr>
      </w:pPr>
    </w:p>
    <w:p w14:paraId="5AEB53C7" w14:textId="77777777" w:rsidR="001528E1" w:rsidRPr="004957E9" w:rsidRDefault="001528E1" w:rsidP="00CF7BB3">
      <w:pPr>
        <w:ind w:right="469"/>
        <w:jc w:val="both"/>
        <w:rPr>
          <w:noProof/>
        </w:rPr>
      </w:pPr>
    </w:p>
    <w:p w14:paraId="10F9E7BE" w14:textId="77777777" w:rsidR="001528E1" w:rsidRPr="004957E9" w:rsidRDefault="001528E1" w:rsidP="00CF7BB3">
      <w:pPr>
        <w:ind w:right="469"/>
        <w:jc w:val="both"/>
        <w:rPr>
          <w:noProof/>
        </w:rPr>
      </w:pPr>
    </w:p>
    <w:p w14:paraId="5E3C0D75" w14:textId="77777777" w:rsidR="00717C5E" w:rsidRPr="004957E9" w:rsidRDefault="00717C5E" w:rsidP="00CF7BB3">
      <w:pPr>
        <w:ind w:right="469"/>
        <w:jc w:val="both"/>
        <w:rPr>
          <w:rFonts w:eastAsia="Times New Roman" w:cs="Times New Roman"/>
        </w:rPr>
      </w:pPr>
    </w:p>
    <w:p w14:paraId="40DD2C80" w14:textId="77777777" w:rsidR="00717C5E" w:rsidRPr="004957E9" w:rsidRDefault="00717C5E" w:rsidP="00CF7BB3">
      <w:pPr>
        <w:ind w:right="469"/>
        <w:jc w:val="center"/>
        <w:rPr>
          <w:rFonts w:eastAsia="Times New Roman" w:cs="Times New Roman"/>
        </w:rPr>
      </w:pPr>
    </w:p>
    <w:p w14:paraId="00011307" w14:textId="77777777" w:rsidR="00717C5E" w:rsidRPr="004957E9" w:rsidRDefault="00717C5E" w:rsidP="00CF7BB3">
      <w:pPr>
        <w:ind w:right="469"/>
        <w:jc w:val="center"/>
        <w:rPr>
          <w:rFonts w:eastAsia="Times New Roman" w:cs="Times New Roman"/>
        </w:rPr>
      </w:pPr>
    </w:p>
    <w:p w14:paraId="645B8D7E" w14:textId="77777777" w:rsidR="009E1C72" w:rsidRDefault="009E1C72" w:rsidP="00CF7BB3">
      <w:pPr>
        <w:ind w:right="469"/>
        <w:jc w:val="center"/>
        <w:rPr>
          <w:rFonts w:eastAsia="Times New Roman" w:cs="Times New Roman"/>
        </w:rPr>
      </w:pPr>
    </w:p>
    <w:p w14:paraId="4443B5EE" w14:textId="19E0E91C" w:rsidR="001528E1" w:rsidRPr="004957E9" w:rsidRDefault="00000000" w:rsidP="00CF7BB3">
      <w:pPr>
        <w:ind w:right="469"/>
        <w:jc w:val="center"/>
        <w:rPr>
          <w:rFonts w:eastAsia="Times New Roman" w:cs="Times New Roman"/>
        </w:rPr>
      </w:pPr>
      <w:r w:rsidRPr="004957E9">
        <w:rPr>
          <w:rFonts w:eastAsia="Times New Roman" w:cs="Times New Roman"/>
        </w:rPr>
        <w:t>Gambar 2. Pelaksanaan Kegiatan Pengabdian</w:t>
      </w:r>
    </w:p>
    <w:p w14:paraId="74A742C0" w14:textId="77777777" w:rsidR="001528E1" w:rsidRPr="004957E9" w:rsidRDefault="00000000" w:rsidP="00CF7BB3">
      <w:pPr>
        <w:ind w:left="426" w:right="469" w:firstLine="720"/>
        <w:jc w:val="both"/>
      </w:pPr>
      <w:r w:rsidRPr="004957E9">
        <w:t xml:space="preserve">Pengabdian kemitraan masyarakat merupakan salah satu kegiatan tridarma perguruan tinggi. Pengabdian ini dilakukan guna untuk memberikan informasi kepada para petani dalam memanfaatkan eceng gondok sebagai asam </w:t>
      </w:r>
      <w:proofErr w:type="spellStart"/>
      <w:r w:rsidRPr="004957E9">
        <w:t>humat</w:t>
      </w:r>
      <w:proofErr w:type="spellEnd"/>
      <w:r w:rsidRPr="004957E9">
        <w:t xml:space="preserve"> pupuk cair yang diaplikasikan ke lahan kering. Hal ini bertujuan untuk mengetahui seberapa besar pengaruh pemberian asam </w:t>
      </w:r>
      <w:proofErr w:type="spellStart"/>
      <w:r w:rsidRPr="004957E9">
        <w:t>humat</w:t>
      </w:r>
      <w:proofErr w:type="spellEnd"/>
      <w:r w:rsidRPr="004957E9">
        <w:t xml:space="preserve"> cair dari eceng gondok yang berfungsi sebagai </w:t>
      </w:r>
      <w:proofErr w:type="spellStart"/>
      <w:r w:rsidRPr="004957E9">
        <w:t>pembenah</w:t>
      </w:r>
      <w:proofErr w:type="spellEnd"/>
      <w:r w:rsidRPr="004957E9">
        <w:t xml:space="preserve"> tanah dalam mendukung pertumbuhan dan perkembangan tanaman. </w:t>
      </w:r>
      <w:r w:rsidR="00985C98" w:rsidRPr="004957E9">
        <w:rPr>
          <w:lang w:val="en-US"/>
        </w:rPr>
        <w:t>P</w:t>
      </w:r>
      <w:proofErr w:type="spellStart"/>
      <w:r w:rsidRPr="004957E9">
        <w:t>emberian</w:t>
      </w:r>
      <w:proofErr w:type="spellEnd"/>
      <w:r w:rsidRPr="004957E9">
        <w:t xml:space="preserve"> pupuk organik cair dari eceng gondok memberikan pengaruh yang signifikan terhadap parameter tinggi tanaman, jumlah daun, berat basa dan berat kering pada tanaman selada. Asam </w:t>
      </w:r>
      <w:proofErr w:type="spellStart"/>
      <w:r w:rsidRPr="004957E9">
        <w:t>humat</w:t>
      </w:r>
      <w:proofErr w:type="spellEnd"/>
      <w:r w:rsidRPr="004957E9">
        <w:t xml:space="preserve"> cair juga berfungsi dalam memaksimalkan fungsi akar sehingga tanaman mampu menyerap unsur hara secara maksimal</w:t>
      </w:r>
      <w:r w:rsidR="00985C98" w:rsidRPr="004957E9">
        <w:rPr>
          <w:lang w:val="en-US"/>
        </w:rPr>
        <w:t xml:space="preserve"> </w:t>
      </w:r>
      <w:r w:rsidRPr="004957E9">
        <w:t xml:space="preserve">(Lestari, 2021). Berikut merupakan dokumentasi pelaksanaan kegiatan pembuatan asam </w:t>
      </w:r>
      <w:proofErr w:type="spellStart"/>
      <w:r w:rsidRPr="004957E9">
        <w:t>humat</w:t>
      </w:r>
      <w:proofErr w:type="spellEnd"/>
      <w:r w:rsidRPr="004957E9">
        <w:t xml:space="preserve"> cair dari eceng gondok:</w:t>
      </w:r>
    </w:p>
    <w:p w14:paraId="4FB8BEE7" w14:textId="77777777" w:rsidR="001528E1" w:rsidRPr="004957E9" w:rsidRDefault="00000000" w:rsidP="00CF7BB3">
      <w:pPr>
        <w:ind w:right="469"/>
        <w:jc w:val="both"/>
      </w:pPr>
      <w:r w:rsidRPr="004957E9">
        <w:rPr>
          <w:noProof/>
        </w:rPr>
        <mc:AlternateContent>
          <mc:Choice Requires="wpg">
            <w:drawing>
              <wp:anchor distT="0" distB="0" distL="114300" distR="114300" simplePos="0" relativeHeight="251659264" behindDoc="0" locked="0" layoutInCell="1" allowOverlap="1" wp14:anchorId="0E75D24B" wp14:editId="59114C67">
                <wp:simplePos x="0" y="0"/>
                <wp:positionH relativeFrom="margin">
                  <wp:align>center</wp:align>
                </wp:positionH>
                <wp:positionV relativeFrom="paragraph">
                  <wp:posOffset>86360</wp:posOffset>
                </wp:positionV>
                <wp:extent cx="4603805" cy="1600200"/>
                <wp:effectExtent l="0" t="0" r="6350" b="0"/>
                <wp:wrapNone/>
                <wp:docPr id="941529588" name="Group 3"/>
                <wp:cNvGraphicFramePr/>
                <a:graphic xmlns:a="http://schemas.openxmlformats.org/drawingml/2006/main">
                  <a:graphicData uri="http://schemas.microsoft.com/office/word/2010/wordprocessingGroup">
                    <wpg:wgp>
                      <wpg:cNvGrpSpPr/>
                      <wpg:grpSpPr>
                        <a:xfrm>
                          <a:off x="0" y="0"/>
                          <a:ext cx="4603805" cy="1600200"/>
                          <a:chOff x="0" y="0"/>
                          <a:chExt cx="5088145" cy="1605639"/>
                        </a:xfrm>
                      </wpg:grpSpPr>
                      <pic:pic xmlns:pic="http://schemas.openxmlformats.org/drawingml/2006/picture">
                        <pic:nvPicPr>
                          <pic:cNvPr id="443934130" name="Picture 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23854"/>
                            <a:ext cx="2472690" cy="1581785"/>
                          </a:xfrm>
                          <a:prstGeom prst="rect">
                            <a:avLst/>
                          </a:prstGeom>
                          <a:noFill/>
                          <a:ln>
                            <a:noFill/>
                          </a:ln>
                        </pic:spPr>
                      </pic:pic>
                      <pic:pic xmlns:pic="http://schemas.openxmlformats.org/drawingml/2006/picture">
                        <pic:nvPicPr>
                          <pic:cNvPr id="451260416" name="Picture 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bwMode="auto">
                          <a:xfrm>
                            <a:off x="2496710" y="0"/>
                            <a:ext cx="2591435" cy="16033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3" o:spid="_x0000_s1033" style="width:362.5pt;height:126pt;margin-top:6.8pt;margin-left:0;mso-height-relative:margin;mso-position-horizontal:center;mso-position-horizontal-relative:margin;mso-width-relative:margin;position:absolute;z-index:251660288" coordsize="50881,16056">
                <v:shape id="Picture 6" o:spid="_x0000_s1034" type="#_x0000_t75" style="width:24726;height:15818;mso-wrap-style:square;position:absolute;top:238;visibility:visible">
                  <v:imagedata r:id="rId23" o:title=""/>
                </v:shape>
                <v:shape id="Picture 7" o:spid="_x0000_s1035" type="#_x0000_t75" style="width:25914;height:16033;left:24967;mso-wrap-style:square;position:absolute;visibility:visible">
                  <v:imagedata r:id="rId24" o:title=""/>
                </v:shape>
                <w10:wrap anchorx="margin"/>
              </v:group>
            </w:pict>
          </mc:Fallback>
        </mc:AlternateContent>
      </w:r>
    </w:p>
    <w:p w14:paraId="7D808732" w14:textId="77777777" w:rsidR="001528E1" w:rsidRPr="004957E9" w:rsidRDefault="00000000" w:rsidP="00CF7BB3">
      <w:pPr>
        <w:ind w:right="469"/>
        <w:jc w:val="both"/>
      </w:pPr>
      <w:r w:rsidRPr="004957E9">
        <w:t xml:space="preserve"> </w:t>
      </w:r>
    </w:p>
    <w:p w14:paraId="46CF7CDA" w14:textId="77777777" w:rsidR="001528E1" w:rsidRPr="004957E9" w:rsidRDefault="001528E1" w:rsidP="00CF7BB3">
      <w:pPr>
        <w:ind w:right="469"/>
        <w:jc w:val="both"/>
      </w:pPr>
    </w:p>
    <w:p w14:paraId="20F5A26B" w14:textId="77777777" w:rsidR="001528E1" w:rsidRPr="004957E9" w:rsidRDefault="001528E1" w:rsidP="00CF7BB3">
      <w:pPr>
        <w:ind w:right="469"/>
        <w:jc w:val="both"/>
      </w:pPr>
    </w:p>
    <w:p w14:paraId="0A64B9F1" w14:textId="77777777" w:rsidR="001528E1" w:rsidRPr="004957E9" w:rsidRDefault="001528E1" w:rsidP="00CF7BB3">
      <w:pPr>
        <w:ind w:right="469"/>
        <w:jc w:val="both"/>
      </w:pPr>
    </w:p>
    <w:p w14:paraId="553E0893" w14:textId="77777777" w:rsidR="001528E1" w:rsidRPr="004957E9" w:rsidRDefault="001528E1" w:rsidP="00CF7BB3">
      <w:pPr>
        <w:ind w:right="469"/>
        <w:jc w:val="both"/>
      </w:pPr>
    </w:p>
    <w:p w14:paraId="47DBC7D1" w14:textId="77777777" w:rsidR="001528E1" w:rsidRPr="004957E9" w:rsidRDefault="001528E1" w:rsidP="00CF7BB3">
      <w:pPr>
        <w:ind w:right="469"/>
        <w:jc w:val="both"/>
      </w:pPr>
    </w:p>
    <w:p w14:paraId="558D83A7" w14:textId="77777777" w:rsidR="001528E1" w:rsidRPr="004957E9" w:rsidRDefault="001528E1" w:rsidP="00CF7BB3">
      <w:pPr>
        <w:ind w:right="469"/>
        <w:jc w:val="both"/>
      </w:pPr>
    </w:p>
    <w:p w14:paraId="310078A2" w14:textId="77777777" w:rsidR="001528E1" w:rsidRPr="004957E9" w:rsidRDefault="001528E1" w:rsidP="00CF7BB3">
      <w:pPr>
        <w:ind w:right="469"/>
      </w:pPr>
    </w:p>
    <w:p w14:paraId="7A20A5F5" w14:textId="77777777" w:rsidR="001528E1" w:rsidRPr="004957E9" w:rsidRDefault="001528E1" w:rsidP="00CF7BB3">
      <w:pPr>
        <w:ind w:right="469"/>
      </w:pPr>
    </w:p>
    <w:p w14:paraId="518B904E" w14:textId="77777777" w:rsidR="001528E1" w:rsidRPr="004957E9" w:rsidRDefault="00000000" w:rsidP="00CF7BB3">
      <w:pPr>
        <w:ind w:right="469"/>
        <w:jc w:val="center"/>
      </w:pPr>
      <w:r w:rsidRPr="004957E9">
        <w:t xml:space="preserve">Gambar 3. Pembuatan Asam </w:t>
      </w:r>
      <w:proofErr w:type="spellStart"/>
      <w:r w:rsidRPr="004957E9">
        <w:t>Humat</w:t>
      </w:r>
      <w:proofErr w:type="spellEnd"/>
      <w:r w:rsidRPr="004957E9">
        <w:t xml:space="preserve"> Cair dari Eceng gondok</w:t>
      </w:r>
    </w:p>
    <w:p w14:paraId="722BD42E" w14:textId="77777777" w:rsidR="001528E1" w:rsidRPr="004957E9" w:rsidRDefault="001528E1" w:rsidP="00CF7BB3">
      <w:pPr>
        <w:ind w:right="469"/>
        <w:jc w:val="center"/>
      </w:pPr>
    </w:p>
    <w:p w14:paraId="1677CC5E" w14:textId="77777777" w:rsidR="001528E1" w:rsidRPr="004957E9" w:rsidRDefault="00000000" w:rsidP="00CF7BB3">
      <w:pPr>
        <w:ind w:left="426" w:right="469" w:firstLine="720"/>
        <w:jc w:val="both"/>
        <w:rPr>
          <w:noProof/>
        </w:rPr>
      </w:pPr>
      <w:r w:rsidRPr="004957E9">
        <w:rPr>
          <w:noProof/>
        </w:rPr>
        <w:t xml:space="preserve">Pelaksanaan pengabdian kemitraan masyarakat tentang pembuatan asam humat cair dari eceng gondok dimulai dengan pencacahan eceng gondok. Cacahan eceng gondok dikumpulkan sebanyak 5 kg selanjutnya dicampurkan dengan air 10 liter yang dilarutkan dengan 10 ml EM4. Bahan yang telah dicampurkan kemudian difermentasi selama kurang lebih 2 minggu. Selanjutnya setelah fermentasi selama kurang lebih 2 minggu akan dilakukan pemisahan antara asam humat cair dan ampas dari eceng gondok untuk diaplikasikan di lahan kering yang dianggap kurang subur. Asam humat berfungsi dalam meningkatkan proses pelapukan bahan mineral, selain itu berdasarkan sifat biologi mampu meningkatkan mikroorganisme di dalam tanah yang bermanfaat bagi kesuburan tanah </w:t>
      </w:r>
      <w:r w:rsidR="006A5C6A" w:rsidRPr="004957E9">
        <w:rPr>
          <w:noProof/>
        </w:rPr>
        <w:fldChar w:fldCharType="begin" w:fldLock="1"/>
      </w:r>
      <w:r w:rsidR="002F7118" w:rsidRPr="004957E9">
        <w:rPr>
          <w:noProof/>
        </w:rPr>
        <w:instrText>ADDIN CSL_CITATION {"citationItems":[{"id":"ITEM-1","itemData":{"DOI":"https://doi.org/10.24198/kultivasi.v20i2.32601","ISSN":"1412-4718","abstract":"AbstrakPemanfaatan limbah organik dari perkebunan sebagai media tanam pakcoy (Brassica chinensis L.) diharapkan dapat ditingkatkan dengan penggunaan pupuk organik serta pupuk hayati. Penelitian disusun menggunakan Rancangan Acak Kelompok (RAK) pola faktorial. Faktor pertama adalah dosis asam humat meliputi 1, 3, dan 5 g. Faktor kedua adalah dosis Trichoderma sp., meliputi 50, 100, dan 150 mL. Data yang diperoleh kemudian dianalisis ragam pada taraf nyata 5%. apabila terdapat pengaruh nyata, dilanjutkan dengan uji DMRT. Hasil penelitian menunjukkan bahwa aplikasi asam humat dan Trichoderma sp. memiliki pengaruh mandiri dan tidak terdapat interaksi. Dosis asam humat 3 g per tanaman menghasilkan jumlah daun, panjang daun, tinggi tanaman, tinggi tanaman, bobot basah, dan bobot kering tanaman lebih tinggi dibanding dosis 1 dan 5 g. Perlakuan Trichoderma sp. dosis 50 mL per tanaman memiliki pengaruh lebih baik terhadap jumlah daun, panjang daun, tinggi tanaman, dan bobot basah tanaman.Kata Kunci: hortikultura, jamur, morfologi, senyawa organik Abstract The utilization of organic farm estate as pakcoy (Brassica chinensis L.) growing media may improved by using biofertilizer and organic fertilizer. The research used factorial randomized block design. First factor was humic acid dosage, which included 1, 3, and 5 g of humic acid. Second factor was Trichoderma sp. dosage, which included 50, 100, and 150 mL of Trichoderma sp. Data were analyzed using ANOVA at 5% level, then continued by DMRT test. The results showed that the application of humic acid and Trichoderma sp. had single effects and there was no interaction. The dosage of humic acid 3 g per plant had higher number of leaves, leaf length, plant height, wet weight, and dry weight than other dosages. The treatment of Trichoderma sp. at dosage of 50 mL per plant had a better effect on the number of leaves, leaf length, plant height, and plant wet weight.Keywords: fungi, horticulture, morphology, organic compounds","author":[{"dropping-particle":"","family":"Rahhutami","given":"Ratih","non-dropping-particle":"","parse-names":false,"suffix":""},{"dropping-particle":"","family":"Handini","given":"Aline Sisi","non-dropping-particle":"","parse-names":false,"suffix":""},{"dropping-particle":"","family":"Astutik","given":"Dwi","non-dropping-particle":"","parse-names":false,"suffix":""}],"container-title":"Jurna; Kultivasi","id":"ITEM-1","issue":"2","issued":{"date-parts":[["2021"]]},"page":"97-104","title":"Respons pertumbuhan pakcoy terhadap asam humat dan Trichoderma dalam media tanam pelepah kelapa sawit","type":"article-journal","volume":"20"},"uris":["http://www.mendeley.com/documents/?uuid=d496eb8f-f83a-4e4f-af12-93728e10af0c"]},{"id":"ITEM-2","itemData":{"ISSN":"1410-7244","abstract":"Abstrak : Asam humat merupakan bahan organik alam yang ketersediaannya cukup melimpah dan berpotensi dalam meningkatkan pertumbuhan tanaman. Peran asam humat dalam meningkatkan kadar hara bagi bibit kakao dan perkembangbiakan bakteri serta sifat kimia Humic Dystrudept tekstur berpasir menjadi fokus utama dalam riset ini. Kegiatan riset ini dilaksanakan di Pusat Penelitian Bioteknologi dan Bioindustri Indonesia pada tahun 2014. Populasi Azotobacter beijerinckii dan Aspergillus niger di dalam tanah dievaluasi di laboratorium. Perlakuan dengan penambahan 0; 2,5; 5 , 0; 7 , 5; 10 , 0; and 12,5 mL asam humat ke dalam 10 kg tanah steril. Sementara itu pengujian di rumah kaca untuk mengetahui pengaruh asam humat terhadap pertumbuhan bibit kakao didesain dengan Rancangan Acak Lengkap dengan dua belas perlakuan dan tiga ulangan melalui penambahan 25; 50; 75; 100 % dosis pupuk NPK; 3,75; 7,5; 11,25; dan 15 mL asam humat; 100% NPK + 7,5 mL asam humat; 50% NPK + 7,5 mL asam humat; 25% NPK + 7,5 mL asam humat ke dalam 10 kg tanah; dan blanko (tanpa pupuk dan asam humat). Berdasarkan penelitian ini diketahui bahwa penambahan asam humat memiliki korelasi positif terhadap peningkatan populasi mikroorganisme tanah dan serapan hara. Kelimpahan terbesar dari p opulasi A. beijerinckii dan A. niger diperoleh pada pen ambahan 7,5-1 2 , 5 mL asam humat . Penambahan asam humat serta kombinasinya dengan pupuk NPK dapat meningkatkan kadar hara daun N (5,7%) , P (21,4%) , dan K (17,2%) serta 5,4 - 41,7% bobot kering bibit kakao. Abstract. Humic acid is a natural organic material relatively abundant and potentially be used to improve plant growth. The role of humic acid in improving nutrient content of cocoa seedlings and in improving the growth of soil bacteria and fungi, as well as improving chemical properties of sandy Humic Dystrudept were the main foci of this research. This research was carried out at Indonesian Research Institute for Biotechnology and Bioindustry in 2014. Population of Azotobacter beijerinckii and Aspergillus niger in the soil were evaluated in the laboratory. Treatments were the addition of 0; 2.5; 5.0; 7.5; 10.0; and 12.5 mL humic acid into 10 kg of sterile soil. The greenhouse experiment to determine the effects of humic acid on the growth of cocoa (Theobroma cacao) seedlings was arranged in a completely randomized design with three replications and twelve treatments: 25; 50; 75; 100 % dosages of NPK fertilizer; 3.75; 7.5; 11.25; and 15 mL humic acid; 10…","author":[{"dropping-particle":"","family":"Santi","given":"Laksmita Prima","non-dropping-particle":"","parse-names":false,"suffix":""}],"container-title":"Jurnal Tanah dan Iklim (Indonesian Soil and Climate Journal)","id":"ITEM-2","issue":"2","issued":{"date-parts":[["2016"]]},"page":"87-94","title":"Pengaruh Asam Humat terhadap Pertumbuhan Bibit Kakao (Theobroma cacao) dan Populasi Mikroorganisme di dalam Tanah Humic Dystrudept","type":"article-journal","volume":"40"},"uris":["http://www.mendeley.com/documents/?uuid=e9c44d82-3069-4090-90ad-8cc01594bc16"]}],"mendeley":{"formattedCitation":"(Rahhutami et al., 2021; Santi, 2016)","plainTextFormattedCitation":"(Rahhutami et al., 2021; Santi, 2016)","previouslyFormattedCitation":"(Rahhutami et al., 2021; Santi, 2016)"},"properties":{"noteIndex":0},"schema":"https://github.com/citation-style-language/schema/raw/master/csl-citation.json"}</w:instrText>
      </w:r>
      <w:r w:rsidR="006A5C6A" w:rsidRPr="004957E9">
        <w:rPr>
          <w:noProof/>
        </w:rPr>
        <w:fldChar w:fldCharType="separate"/>
      </w:r>
      <w:r w:rsidR="006A5C6A" w:rsidRPr="004957E9">
        <w:rPr>
          <w:noProof/>
        </w:rPr>
        <w:t>(Rahhutami et al., 2021; Santi, 2016)</w:t>
      </w:r>
      <w:r w:rsidR="006A5C6A" w:rsidRPr="004957E9">
        <w:rPr>
          <w:noProof/>
        </w:rPr>
        <w:fldChar w:fldCharType="end"/>
      </w:r>
      <w:r w:rsidRPr="004957E9">
        <w:rPr>
          <w:noProof/>
        </w:rPr>
        <w:t>. Berikut dokumentasi dari hasil fermentasi bahan asam humat cair dari eceng gondok dan selanjutnya dilakukan pemisahan antara asam humat dengan ampas eceng gondok :</w:t>
      </w:r>
    </w:p>
    <w:p w14:paraId="0CE7FC1B" w14:textId="77777777" w:rsidR="00717C5E" w:rsidRPr="004957E9" w:rsidRDefault="00717C5E" w:rsidP="00CF7BB3">
      <w:pPr>
        <w:ind w:right="469" w:firstLine="720"/>
        <w:jc w:val="both"/>
        <w:rPr>
          <w:noProof/>
        </w:rPr>
      </w:pPr>
    </w:p>
    <w:p w14:paraId="3ABF5600" w14:textId="77777777" w:rsidR="00717C5E" w:rsidRPr="004957E9" w:rsidRDefault="00717C5E" w:rsidP="00CF7BB3">
      <w:pPr>
        <w:ind w:right="469" w:firstLine="720"/>
        <w:jc w:val="both"/>
        <w:rPr>
          <w:noProof/>
        </w:rPr>
      </w:pPr>
    </w:p>
    <w:p w14:paraId="59530EB2" w14:textId="77777777" w:rsidR="00717C5E" w:rsidRPr="004957E9" w:rsidRDefault="00000000" w:rsidP="00CF7BB3">
      <w:pPr>
        <w:ind w:right="469" w:firstLine="720"/>
        <w:jc w:val="both"/>
        <w:rPr>
          <w:noProof/>
        </w:rPr>
      </w:pPr>
      <w:r w:rsidRPr="004957E9">
        <w:rPr>
          <w:noProof/>
        </w:rPr>
        <mc:AlternateContent>
          <mc:Choice Requires="wpg">
            <w:drawing>
              <wp:anchor distT="0" distB="0" distL="114300" distR="114300" simplePos="0" relativeHeight="251661312" behindDoc="0" locked="0" layoutInCell="1" allowOverlap="1" wp14:anchorId="07ACFE5D" wp14:editId="12A6DB54">
                <wp:simplePos x="0" y="0"/>
                <wp:positionH relativeFrom="margin">
                  <wp:posOffset>666307</wp:posOffset>
                </wp:positionH>
                <wp:positionV relativeFrom="paragraph">
                  <wp:posOffset>15772</wp:posOffset>
                </wp:positionV>
                <wp:extent cx="5365750" cy="1955888"/>
                <wp:effectExtent l="0" t="0" r="6350" b="6350"/>
                <wp:wrapNone/>
                <wp:docPr id="1214172316" name="Group 4"/>
                <wp:cNvGraphicFramePr/>
                <a:graphic xmlns:a="http://schemas.openxmlformats.org/drawingml/2006/main">
                  <a:graphicData uri="http://schemas.microsoft.com/office/word/2010/wordprocessingGroup">
                    <wpg:wgp>
                      <wpg:cNvGrpSpPr/>
                      <wpg:grpSpPr>
                        <a:xfrm>
                          <a:off x="0" y="0"/>
                          <a:ext cx="5365750" cy="1955888"/>
                          <a:chOff x="0" y="-74796"/>
                          <a:chExt cx="5318164" cy="1630105"/>
                        </a:xfrm>
                      </wpg:grpSpPr>
                      <pic:pic xmlns:pic="http://schemas.openxmlformats.org/drawingml/2006/picture">
                        <pic:nvPicPr>
                          <pic:cNvPr id="583097225" name="Picture 1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74796"/>
                            <a:ext cx="2765425" cy="1630105"/>
                          </a:xfrm>
                          <a:prstGeom prst="rect">
                            <a:avLst/>
                          </a:prstGeom>
                          <a:noFill/>
                          <a:ln>
                            <a:noFill/>
                          </a:ln>
                        </pic:spPr>
                      </pic:pic>
                      <pic:pic xmlns:pic="http://schemas.openxmlformats.org/drawingml/2006/picture">
                        <pic:nvPicPr>
                          <pic:cNvPr id="1172301443" name="Picture 1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bwMode="auto">
                          <a:xfrm>
                            <a:off x="2790864" y="-74796"/>
                            <a:ext cx="2527300" cy="16233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4" o:spid="_x0000_s1036" style="width:422.5pt;height:154pt;margin-top:1.25pt;margin-left:52.45pt;mso-height-relative:margin;mso-position-horizontal-relative:margin;mso-width-relative:margin;position:absolute;z-index:251662336" coordorigin="0,-747" coordsize="53181,16301">
                <v:shape id="Picture 12" o:spid="_x0000_s1037" type="#_x0000_t75" style="width:27654;height:16300;mso-wrap-style:square;position:absolute;top:-747;visibility:visible">
                  <v:imagedata r:id="rId27" o:title=""/>
                </v:shape>
                <v:shape id="Picture 13" o:spid="_x0000_s1038" type="#_x0000_t75" style="width:25273;height:16232;left:27908;mso-wrap-style:square;position:absolute;top:-747;visibility:visible">
                  <v:imagedata r:id="rId28" o:title=""/>
                </v:shape>
                <w10:wrap anchorx="margin"/>
              </v:group>
            </w:pict>
          </mc:Fallback>
        </mc:AlternateContent>
      </w:r>
    </w:p>
    <w:p w14:paraId="6267B48E" w14:textId="77777777" w:rsidR="001528E1" w:rsidRPr="004957E9" w:rsidRDefault="001528E1" w:rsidP="00CF7BB3">
      <w:pPr>
        <w:ind w:right="469"/>
        <w:jc w:val="both"/>
        <w:rPr>
          <w:noProof/>
        </w:rPr>
      </w:pPr>
    </w:p>
    <w:p w14:paraId="3F868906" w14:textId="77777777" w:rsidR="001528E1" w:rsidRPr="004957E9" w:rsidRDefault="001528E1" w:rsidP="00CF7BB3">
      <w:pPr>
        <w:ind w:right="469"/>
        <w:jc w:val="both"/>
      </w:pPr>
    </w:p>
    <w:p w14:paraId="27437210" w14:textId="77777777" w:rsidR="001528E1" w:rsidRPr="004957E9" w:rsidRDefault="001528E1" w:rsidP="00CF7BB3">
      <w:pPr>
        <w:ind w:right="469"/>
        <w:jc w:val="both"/>
      </w:pPr>
    </w:p>
    <w:p w14:paraId="617BA335" w14:textId="77777777" w:rsidR="001528E1" w:rsidRPr="004957E9" w:rsidRDefault="001528E1" w:rsidP="00CF7BB3">
      <w:pPr>
        <w:ind w:right="469"/>
        <w:jc w:val="both"/>
      </w:pPr>
    </w:p>
    <w:p w14:paraId="5F310876" w14:textId="77777777" w:rsidR="001528E1" w:rsidRPr="004957E9" w:rsidRDefault="001528E1" w:rsidP="00CF7BB3">
      <w:pPr>
        <w:ind w:right="469"/>
        <w:jc w:val="both"/>
      </w:pPr>
    </w:p>
    <w:p w14:paraId="771E7965" w14:textId="77777777" w:rsidR="001528E1" w:rsidRPr="004957E9" w:rsidRDefault="001528E1" w:rsidP="00CF7BB3">
      <w:pPr>
        <w:ind w:right="469"/>
        <w:jc w:val="both"/>
      </w:pPr>
    </w:p>
    <w:p w14:paraId="6724126C" w14:textId="77777777" w:rsidR="001528E1" w:rsidRPr="004957E9" w:rsidRDefault="001528E1" w:rsidP="00CF7BB3">
      <w:pPr>
        <w:ind w:right="469"/>
        <w:jc w:val="both"/>
      </w:pPr>
    </w:p>
    <w:p w14:paraId="6DE3A774" w14:textId="77777777" w:rsidR="001528E1" w:rsidRPr="004957E9" w:rsidRDefault="001528E1" w:rsidP="00CF7BB3">
      <w:pPr>
        <w:ind w:right="469"/>
        <w:jc w:val="both"/>
      </w:pPr>
    </w:p>
    <w:p w14:paraId="519BEE66" w14:textId="77777777" w:rsidR="001528E1" w:rsidRPr="004957E9" w:rsidRDefault="001528E1" w:rsidP="00CF7BB3">
      <w:pPr>
        <w:ind w:right="469"/>
        <w:jc w:val="both"/>
      </w:pPr>
    </w:p>
    <w:p w14:paraId="66159033" w14:textId="77777777" w:rsidR="00717C5E" w:rsidRPr="004957E9" w:rsidRDefault="00717C5E" w:rsidP="00CF7BB3">
      <w:pPr>
        <w:ind w:right="469"/>
        <w:jc w:val="center"/>
      </w:pPr>
    </w:p>
    <w:p w14:paraId="6449E9DD" w14:textId="77777777" w:rsidR="001528E1" w:rsidRPr="004957E9" w:rsidRDefault="00000000" w:rsidP="00CF7BB3">
      <w:pPr>
        <w:ind w:right="469"/>
        <w:jc w:val="center"/>
      </w:pPr>
      <w:r w:rsidRPr="004957E9">
        <w:t xml:space="preserve">Gambar 4. Hasil Fermentasi Asam </w:t>
      </w:r>
      <w:proofErr w:type="spellStart"/>
      <w:r w:rsidRPr="004957E9">
        <w:t>Humat</w:t>
      </w:r>
      <w:proofErr w:type="spellEnd"/>
      <w:r w:rsidRPr="004957E9">
        <w:t xml:space="preserve"> dari Eceng Gondok</w:t>
      </w:r>
    </w:p>
    <w:p w14:paraId="029DAE5D" w14:textId="77777777" w:rsidR="001528E1" w:rsidRPr="004957E9" w:rsidRDefault="001528E1" w:rsidP="00CF7BB3">
      <w:pPr>
        <w:ind w:right="469" w:firstLine="720"/>
        <w:jc w:val="both"/>
      </w:pPr>
    </w:p>
    <w:p w14:paraId="7636C88D" w14:textId="77777777" w:rsidR="001528E1" w:rsidRPr="004957E9" w:rsidRDefault="00000000" w:rsidP="00CF7BB3">
      <w:pPr>
        <w:ind w:left="426" w:right="469" w:firstLine="720"/>
        <w:jc w:val="both"/>
      </w:pPr>
      <w:r w:rsidRPr="004957E9">
        <w:t xml:space="preserve">Berdasarkan </w:t>
      </w:r>
      <w:r w:rsidR="00717C5E" w:rsidRPr="004957E9">
        <w:rPr>
          <w:lang w:val="en-US"/>
        </w:rPr>
        <w:t>Gambar 4</w:t>
      </w:r>
      <w:r w:rsidRPr="004957E9">
        <w:t xml:space="preserve"> menunjukkan pemisahan antara asam </w:t>
      </w:r>
      <w:proofErr w:type="spellStart"/>
      <w:r w:rsidRPr="004957E9">
        <w:t>humat</w:t>
      </w:r>
      <w:proofErr w:type="spellEnd"/>
      <w:r w:rsidRPr="004957E9">
        <w:t xml:space="preserve"> cair dengan ampas eceng gondok. Antara asam </w:t>
      </w:r>
      <w:proofErr w:type="spellStart"/>
      <w:r w:rsidRPr="004957E9">
        <w:t>humat</w:t>
      </w:r>
      <w:proofErr w:type="spellEnd"/>
      <w:r w:rsidRPr="004957E9">
        <w:t xml:space="preserve"> cair dan ampas eceng gondok keduanya memiliki manfaat sebagai </w:t>
      </w:r>
      <w:proofErr w:type="spellStart"/>
      <w:r w:rsidRPr="004957E9">
        <w:t>pembenah</w:t>
      </w:r>
      <w:proofErr w:type="spellEnd"/>
      <w:r w:rsidRPr="004957E9">
        <w:t xml:space="preserve"> tanah. Asam </w:t>
      </w:r>
      <w:proofErr w:type="spellStart"/>
      <w:r w:rsidRPr="004957E9">
        <w:t>humat</w:t>
      </w:r>
      <w:proofErr w:type="spellEnd"/>
      <w:r w:rsidRPr="004957E9">
        <w:t xml:space="preserve"> cair dimasukkan ke dalam botol untuk kemudian dimanfaatkan pada saat pengaplikasian di lapangan. Asam </w:t>
      </w:r>
      <w:proofErr w:type="spellStart"/>
      <w:r w:rsidRPr="004957E9">
        <w:t>humat</w:t>
      </w:r>
      <w:proofErr w:type="spellEnd"/>
      <w:r w:rsidRPr="004957E9">
        <w:t xml:space="preserve"> cair dari eceng gondok dicampur air bersih ketika akan diaplikasikan di lapangan. Adapun ampas eceng gondok langsung ditaburkan di lahan pertanian yang kurang subur. Berikut merupakan dokumentasi pengaplikasian asam </w:t>
      </w:r>
      <w:proofErr w:type="spellStart"/>
      <w:r w:rsidRPr="004957E9">
        <w:t>humat</w:t>
      </w:r>
      <w:proofErr w:type="spellEnd"/>
      <w:r w:rsidRPr="004957E9">
        <w:t xml:space="preserve"> cair dan ampas eceng gondok pada lahan pertanian:</w:t>
      </w:r>
    </w:p>
    <w:p w14:paraId="2EB8ADDB" w14:textId="77777777" w:rsidR="001528E1" w:rsidRPr="004957E9" w:rsidRDefault="001528E1" w:rsidP="00CF7BB3">
      <w:pPr>
        <w:ind w:right="469"/>
        <w:jc w:val="both"/>
        <w:rPr>
          <w:noProof/>
        </w:rPr>
      </w:pPr>
    </w:p>
    <w:p w14:paraId="7DF272DC" w14:textId="77777777" w:rsidR="001528E1" w:rsidRPr="004957E9" w:rsidRDefault="00000000" w:rsidP="00CF7BB3">
      <w:pPr>
        <w:ind w:right="469"/>
        <w:jc w:val="both"/>
      </w:pPr>
      <w:r w:rsidRPr="004957E9">
        <w:rPr>
          <w:noProof/>
        </w:rPr>
        <mc:AlternateContent>
          <mc:Choice Requires="wpg">
            <w:drawing>
              <wp:anchor distT="0" distB="0" distL="114300" distR="114300" simplePos="0" relativeHeight="251665408" behindDoc="0" locked="0" layoutInCell="1" allowOverlap="1" wp14:anchorId="2638D911" wp14:editId="6DEC39D0">
                <wp:simplePos x="0" y="0"/>
                <wp:positionH relativeFrom="column">
                  <wp:posOffset>540190</wp:posOffset>
                </wp:positionH>
                <wp:positionV relativeFrom="paragraph">
                  <wp:posOffset>10795</wp:posOffset>
                </wp:positionV>
                <wp:extent cx="5142230" cy="1883121"/>
                <wp:effectExtent l="0" t="0" r="1270" b="3175"/>
                <wp:wrapNone/>
                <wp:docPr id="390728331" name="Group 5"/>
                <wp:cNvGraphicFramePr/>
                <a:graphic xmlns:a="http://schemas.openxmlformats.org/drawingml/2006/main">
                  <a:graphicData uri="http://schemas.microsoft.com/office/word/2010/wordprocessingGroup">
                    <wpg:wgp>
                      <wpg:cNvGrpSpPr/>
                      <wpg:grpSpPr>
                        <a:xfrm>
                          <a:off x="0" y="0"/>
                          <a:ext cx="5142230" cy="1883121"/>
                          <a:chOff x="-1" y="0"/>
                          <a:chExt cx="5142230" cy="1537970"/>
                        </a:xfrm>
                      </wpg:grpSpPr>
                      <pic:pic xmlns:pic="http://schemas.openxmlformats.org/drawingml/2006/picture">
                        <pic:nvPicPr>
                          <pic:cNvPr id="243396520" name="Picture 3"/>
                          <pic:cNvPicPr>
                            <a:picLocks noChangeAspect="1"/>
                          </pic:cNvPicPr>
                        </pic:nvPicPr>
                        <pic:blipFill>
                          <a:blip r:embed="rId29" cstate="print">
                            <a:extLst>
                              <a:ext uri="{28A0092B-C50C-407E-A947-70E740481C1C}">
                                <a14:useLocalDpi xmlns:a14="http://schemas.microsoft.com/office/drawing/2010/main" val="0"/>
                              </a:ext>
                            </a:extLst>
                          </a:blip>
                          <a:srcRect l="28356" t="27900" r="29972" b="33404"/>
                          <a:stretch>
                            <a:fillRect/>
                          </a:stretch>
                        </pic:blipFill>
                        <pic:spPr bwMode="auto">
                          <a:xfrm>
                            <a:off x="2639832" y="0"/>
                            <a:ext cx="2502397" cy="15309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4604288" name="Picture 4"/>
                          <pic:cNvPicPr>
                            <a:picLocks noChangeAspect="1"/>
                          </pic:cNvPicPr>
                        </pic:nvPicPr>
                        <pic:blipFill>
                          <a:blip r:embed="rId30" cstate="print">
                            <a:extLst>
                              <a:ext uri="{28A0092B-C50C-407E-A947-70E740481C1C}">
                                <a14:useLocalDpi xmlns:a14="http://schemas.microsoft.com/office/drawing/2010/main" val="0"/>
                              </a:ext>
                            </a:extLst>
                          </a:blip>
                          <a:srcRect l="25851" r="31864" b="10279"/>
                          <a:stretch>
                            <a:fillRect/>
                          </a:stretch>
                        </pic:blipFill>
                        <pic:spPr bwMode="auto">
                          <a:xfrm>
                            <a:off x="-1" y="0"/>
                            <a:ext cx="2576223" cy="1537970"/>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id="Group 5" o:spid="_x0000_s1039" style="width:404.9pt;height:148.3pt;margin-top:0.85pt;margin-left:42.55pt;mso-height-relative:margin;position:absolute;z-index:251666432" coordsize="51422,15379">
                <v:shape id="Picture 3" o:spid="_x0000_s1040" type="#_x0000_t75" style="width:25024;height:15309;left:26398;mso-wrap-style:square;position:absolute;visibility:visible">
                  <v:imagedata r:id="rId31" o:title="" croptop="18285f" cropbottom="21892f" cropleft="18583f" cropright="19642f"/>
                </v:shape>
                <v:shape id="Picture 4" o:spid="_x0000_s1041" type="#_x0000_t75" style="width:25762;height:15379;mso-wrap-style:square;position:absolute;visibility:visible">
                  <v:imagedata r:id="rId32" o:title="" cropbottom="6736f" cropleft="16942f" cropright="20882f"/>
                </v:shape>
              </v:group>
            </w:pict>
          </mc:Fallback>
        </mc:AlternateContent>
      </w:r>
    </w:p>
    <w:p w14:paraId="592D6CFD" w14:textId="77777777" w:rsidR="001528E1" w:rsidRPr="004957E9" w:rsidRDefault="001528E1" w:rsidP="00CF7BB3">
      <w:pPr>
        <w:ind w:right="469"/>
        <w:jc w:val="both"/>
      </w:pPr>
    </w:p>
    <w:p w14:paraId="3EBB048C" w14:textId="77777777" w:rsidR="001528E1" w:rsidRPr="004957E9" w:rsidRDefault="001528E1" w:rsidP="00CF7BB3">
      <w:pPr>
        <w:ind w:right="469"/>
        <w:jc w:val="both"/>
      </w:pPr>
    </w:p>
    <w:p w14:paraId="27AA3226" w14:textId="77777777" w:rsidR="001528E1" w:rsidRPr="004957E9" w:rsidRDefault="001528E1" w:rsidP="00CF7BB3">
      <w:pPr>
        <w:ind w:right="469"/>
        <w:jc w:val="both"/>
      </w:pPr>
    </w:p>
    <w:p w14:paraId="475293A0" w14:textId="77777777" w:rsidR="001528E1" w:rsidRPr="004957E9" w:rsidRDefault="001528E1" w:rsidP="00CF7BB3">
      <w:pPr>
        <w:ind w:right="469"/>
        <w:jc w:val="both"/>
      </w:pPr>
    </w:p>
    <w:p w14:paraId="45F64754" w14:textId="77777777" w:rsidR="001528E1" w:rsidRPr="004957E9" w:rsidRDefault="001528E1" w:rsidP="00CF7BB3">
      <w:pPr>
        <w:ind w:right="469"/>
        <w:jc w:val="both"/>
      </w:pPr>
    </w:p>
    <w:p w14:paraId="141B3211" w14:textId="77777777" w:rsidR="001528E1" w:rsidRPr="004957E9" w:rsidRDefault="001528E1" w:rsidP="00CF7BB3">
      <w:pPr>
        <w:ind w:right="469"/>
        <w:jc w:val="both"/>
      </w:pPr>
    </w:p>
    <w:p w14:paraId="725C73C4" w14:textId="77777777" w:rsidR="001528E1" w:rsidRPr="004957E9" w:rsidRDefault="001528E1" w:rsidP="00CF7BB3">
      <w:pPr>
        <w:ind w:right="469"/>
        <w:jc w:val="both"/>
      </w:pPr>
    </w:p>
    <w:p w14:paraId="5FD20BE1" w14:textId="77777777" w:rsidR="001528E1" w:rsidRPr="004957E9" w:rsidRDefault="001528E1" w:rsidP="00CF7BB3">
      <w:pPr>
        <w:ind w:right="469"/>
        <w:rPr>
          <w:b/>
          <w:bCs/>
        </w:rPr>
      </w:pPr>
    </w:p>
    <w:p w14:paraId="181EA350" w14:textId="77777777" w:rsidR="001528E1" w:rsidRPr="004957E9" w:rsidRDefault="001528E1" w:rsidP="00CF7BB3">
      <w:pPr>
        <w:ind w:right="469" w:firstLine="720"/>
        <w:jc w:val="both"/>
      </w:pPr>
    </w:p>
    <w:p w14:paraId="6A6BEF1B" w14:textId="77777777" w:rsidR="001528E1" w:rsidRPr="004957E9" w:rsidRDefault="001528E1" w:rsidP="00CF7BB3">
      <w:pPr>
        <w:ind w:right="469" w:firstLine="720"/>
        <w:jc w:val="both"/>
      </w:pPr>
    </w:p>
    <w:p w14:paraId="628F7219" w14:textId="77777777" w:rsidR="009E1C72" w:rsidRDefault="009E1C72" w:rsidP="00CF7BB3">
      <w:pPr>
        <w:ind w:left="720" w:right="469" w:firstLine="720"/>
        <w:jc w:val="both"/>
      </w:pPr>
    </w:p>
    <w:p w14:paraId="49C0BDBE" w14:textId="6EBCF853" w:rsidR="001528E1" w:rsidRPr="004957E9" w:rsidRDefault="00000000" w:rsidP="00CF7BB3">
      <w:pPr>
        <w:ind w:left="720" w:right="469" w:firstLine="720"/>
        <w:jc w:val="both"/>
      </w:pPr>
      <w:r w:rsidRPr="004957E9">
        <w:t xml:space="preserve">Gambar 5. Pengaplikasian Asam </w:t>
      </w:r>
      <w:proofErr w:type="spellStart"/>
      <w:r w:rsidRPr="004957E9">
        <w:t>Humat</w:t>
      </w:r>
      <w:proofErr w:type="spellEnd"/>
      <w:r w:rsidRPr="004957E9">
        <w:t xml:space="preserve"> Cair dari Eceng Gondok</w:t>
      </w:r>
    </w:p>
    <w:p w14:paraId="023C0130" w14:textId="77777777" w:rsidR="001528E1" w:rsidRPr="004957E9" w:rsidRDefault="001528E1" w:rsidP="00CF7BB3">
      <w:pPr>
        <w:ind w:right="469" w:firstLine="720"/>
        <w:jc w:val="both"/>
      </w:pPr>
    </w:p>
    <w:p w14:paraId="530635C6" w14:textId="77777777" w:rsidR="001528E1" w:rsidRDefault="00000000" w:rsidP="00CF7BB3">
      <w:pPr>
        <w:ind w:left="426" w:right="469" w:firstLine="720"/>
        <w:jc w:val="both"/>
      </w:pPr>
      <w:r w:rsidRPr="004957E9">
        <w:t xml:space="preserve">Asam </w:t>
      </w:r>
      <w:proofErr w:type="spellStart"/>
      <w:r w:rsidRPr="004957E9">
        <w:t>humat</w:t>
      </w:r>
      <w:proofErr w:type="spellEnd"/>
      <w:r w:rsidRPr="004957E9">
        <w:t xml:space="preserve"> cair dan ampas eceng gondok yang telah diaplikasikan pada lahan pertanian yang kurang subur maka selanjutnya akan dilakukan </w:t>
      </w:r>
      <w:proofErr w:type="spellStart"/>
      <w:r w:rsidRPr="004957E9">
        <w:t>monitoring</w:t>
      </w:r>
      <w:proofErr w:type="spellEnd"/>
      <w:r w:rsidRPr="004957E9">
        <w:t xml:space="preserve"> dan evaluasi sebulan kemudian. Hal ini bertujuan untuk mengetahui seberapa jauh besar pengaruh pemberian asam </w:t>
      </w:r>
      <w:proofErr w:type="spellStart"/>
      <w:r w:rsidRPr="004957E9">
        <w:t>humat</w:t>
      </w:r>
      <w:proofErr w:type="spellEnd"/>
      <w:r w:rsidRPr="004957E9">
        <w:t xml:space="preserve"> cair dan ampas eceng gondok yang diberikan pada lahan yang kurang subur. Berikut dokumentasi lahan pertanian sebelum diberikan asam </w:t>
      </w:r>
      <w:proofErr w:type="spellStart"/>
      <w:r w:rsidRPr="004957E9">
        <w:t>humat</w:t>
      </w:r>
      <w:proofErr w:type="spellEnd"/>
      <w:r w:rsidRPr="004957E9">
        <w:t xml:space="preserve"> dan ampas eceng gondok:</w:t>
      </w:r>
    </w:p>
    <w:p w14:paraId="436BB18A" w14:textId="77777777" w:rsidR="009E1C72" w:rsidRDefault="009E1C72" w:rsidP="00CF7BB3">
      <w:pPr>
        <w:ind w:left="426" w:right="469" w:firstLine="720"/>
        <w:jc w:val="both"/>
      </w:pPr>
    </w:p>
    <w:p w14:paraId="6E3E01CD" w14:textId="77777777" w:rsidR="009E1C72" w:rsidRDefault="009E1C72" w:rsidP="00CF7BB3">
      <w:pPr>
        <w:ind w:left="426" w:right="469" w:firstLine="720"/>
        <w:jc w:val="both"/>
      </w:pPr>
    </w:p>
    <w:p w14:paraId="0BA1E126" w14:textId="77777777" w:rsidR="009E1C72" w:rsidRDefault="009E1C72" w:rsidP="00CF7BB3">
      <w:pPr>
        <w:ind w:left="426" w:right="469" w:firstLine="720"/>
        <w:jc w:val="both"/>
      </w:pPr>
    </w:p>
    <w:p w14:paraId="329E7770" w14:textId="77777777" w:rsidR="009E1C72" w:rsidRDefault="009E1C72" w:rsidP="00CF7BB3">
      <w:pPr>
        <w:ind w:left="426" w:right="469" w:firstLine="720"/>
        <w:jc w:val="both"/>
      </w:pPr>
    </w:p>
    <w:p w14:paraId="5EBEC6A8" w14:textId="77777777" w:rsidR="009E1C72" w:rsidRDefault="009E1C72" w:rsidP="00CF7BB3">
      <w:pPr>
        <w:ind w:left="426" w:right="469" w:firstLine="720"/>
        <w:jc w:val="both"/>
      </w:pPr>
    </w:p>
    <w:p w14:paraId="1332FCAD" w14:textId="77777777" w:rsidR="009E1C72" w:rsidRDefault="009E1C72" w:rsidP="00CF7BB3">
      <w:pPr>
        <w:ind w:left="426" w:right="469" w:firstLine="720"/>
        <w:jc w:val="both"/>
      </w:pPr>
    </w:p>
    <w:p w14:paraId="72BDF23D" w14:textId="77777777" w:rsidR="009E1C72" w:rsidRDefault="009E1C72" w:rsidP="00CF7BB3">
      <w:pPr>
        <w:ind w:left="426" w:right="469" w:firstLine="720"/>
        <w:jc w:val="both"/>
      </w:pPr>
    </w:p>
    <w:p w14:paraId="1B1185B5" w14:textId="77777777" w:rsidR="009E1C72" w:rsidRDefault="009E1C72" w:rsidP="00CF7BB3">
      <w:pPr>
        <w:ind w:left="426" w:right="469" w:firstLine="720"/>
        <w:jc w:val="both"/>
      </w:pPr>
    </w:p>
    <w:p w14:paraId="4D2DB8F7" w14:textId="77777777" w:rsidR="009E1C72" w:rsidRPr="004957E9" w:rsidRDefault="009E1C72" w:rsidP="00CF7BB3">
      <w:pPr>
        <w:ind w:left="426" w:right="469" w:firstLine="720"/>
        <w:jc w:val="both"/>
      </w:pPr>
    </w:p>
    <w:p w14:paraId="3049D4A2" w14:textId="77777777" w:rsidR="001528E1" w:rsidRPr="004957E9" w:rsidRDefault="00000000" w:rsidP="00CF7BB3">
      <w:pPr>
        <w:ind w:right="469"/>
        <w:rPr>
          <w:b/>
          <w:bCs/>
        </w:rPr>
      </w:pPr>
      <w:r w:rsidRPr="004957E9">
        <w:rPr>
          <w:b/>
          <w:bCs/>
          <w:noProof/>
        </w:rPr>
        <mc:AlternateContent>
          <mc:Choice Requires="wpg">
            <w:drawing>
              <wp:anchor distT="0" distB="0" distL="114300" distR="114300" simplePos="0" relativeHeight="251663360" behindDoc="0" locked="0" layoutInCell="1" allowOverlap="1" wp14:anchorId="1A72DC32" wp14:editId="437638EA">
                <wp:simplePos x="0" y="0"/>
                <wp:positionH relativeFrom="column">
                  <wp:posOffset>455768</wp:posOffset>
                </wp:positionH>
                <wp:positionV relativeFrom="paragraph">
                  <wp:posOffset>64135</wp:posOffset>
                </wp:positionV>
                <wp:extent cx="4675367" cy="1873250"/>
                <wp:effectExtent l="0" t="0" r="0" b="0"/>
                <wp:wrapNone/>
                <wp:docPr id="780452295" name="Group 6"/>
                <wp:cNvGraphicFramePr/>
                <a:graphic xmlns:a="http://schemas.openxmlformats.org/drawingml/2006/main">
                  <a:graphicData uri="http://schemas.microsoft.com/office/word/2010/wordprocessingGroup">
                    <wpg:wgp>
                      <wpg:cNvGrpSpPr/>
                      <wpg:grpSpPr>
                        <a:xfrm>
                          <a:off x="0" y="0"/>
                          <a:ext cx="4675367" cy="1873250"/>
                          <a:chOff x="0" y="-6"/>
                          <a:chExt cx="4499598" cy="1258025"/>
                        </a:xfrm>
                      </wpg:grpSpPr>
                      <pic:pic xmlns:pic="http://schemas.openxmlformats.org/drawingml/2006/picture">
                        <pic:nvPicPr>
                          <pic:cNvPr id="669343214" name="Picture 1"/>
                          <pic:cNvPicPr>
                            <a:picLocks noChangeAspect="1"/>
                          </pic:cNvPicPr>
                        </pic:nvPicPr>
                        <pic:blipFill>
                          <a:blip r:embed="rId33">
                            <a:extLst>
                              <a:ext uri="{28A0092B-C50C-407E-A947-70E740481C1C}">
                                <a14:useLocalDpi xmlns:a14="http://schemas.microsoft.com/office/drawing/2010/main" val="0"/>
                              </a:ext>
                            </a:extLst>
                          </a:blip>
                          <a:srcRect l="41923" t="23045" r="8597" b="46228"/>
                          <a:stretch>
                            <a:fillRect/>
                          </a:stretch>
                        </pic:blipFill>
                        <pic:spPr bwMode="auto">
                          <a:xfrm>
                            <a:off x="0" y="719"/>
                            <a:ext cx="2204720" cy="12573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677670" name="Picture 18"/>
                          <pic:cNvPicPr>
                            <a:picLocks noChangeAspect="1"/>
                          </pic:cNvPicPr>
                        </pic:nvPicPr>
                        <pic:blipFill>
                          <a:blip r:embed="rId34" cstate="print">
                            <a:extLst>
                              <a:ext uri="{28A0092B-C50C-407E-A947-70E740481C1C}">
                                <a14:useLocalDpi xmlns:a14="http://schemas.microsoft.com/office/drawing/2010/main" val="0"/>
                              </a:ext>
                            </a:extLst>
                          </a:blip>
                          <a:srcRect t="42537" r="8742" b="-1"/>
                          <a:stretch>
                            <a:fillRect/>
                          </a:stretch>
                        </pic:blipFill>
                        <pic:spPr bwMode="auto">
                          <a:xfrm rot="16200000">
                            <a:off x="2778794" y="-462859"/>
                            <a:ext cx="1257952" cy="2183657"/>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6" o:spid="_x0000_s1042" style="width:368.15pt;height:147.5pt;margin-top:5.05pt;margin-left:35.9pt;mso-height-relative:margin;mso-width-relative:margin;position:absolute;z-index:251664384" coordsize="44995,12580">
                <v:shape id="Picture 1" o:spid="_x0000_s1043" type="#_x0000_t75" style="width:22047;height:12573;mso-wrap-style:square;position:absolute;top:7;visibility:visible">
                  <v:imagedata r:id="rId35" o:title="" croptop="15103f" cropbottom="30296f" cropleft="27475f" cropright="5634f"/>
                </v:shape>
                <v:shape id="Picture 18" o:spid="_x0000_s1044" type="#_x0000_t75" style="width:12579;height:21836;left:27787;mso-wrap-style:square;position:absolute;rotation:-90;top:-4628;visibility:visible">
                  <v:imagedata r:id="rId36" o:title="" croptop="27877f" cropbottom="-1f" cropright="5729f"/>
                </v:shape>
              </v:group>
            </w:pict>
          </mc:Fallback>
        </mc:AlternateContent>
      </w:r>
    </w:p>
    <w:p w14:paraId="1B6F2452" w14:textId="77777777" w:rsidR="001528E1" w:rsidRPr="004957E9" w:rsidRDefault="001528E1" w:rsidP="00CF7BB3">
      <w:pPr>
        <w:ind w:right="469"/>
        <w:rPr>
          <w:b/>
          <w:bCs/>
        </w:rPr>
      </w:pPr>
    </w:p>
    <w:p w14:paraId="11D10C9F" w14:textId="77777777" w:rsidR="001528E1" w:rsidRPr="004957E9" w:rsidRDefault="001528E1" w:rsidP="00CF7BB3">
      <w:pPr>
        <w:ind w:right="469"/>
        <w:rPr>
          <w:b/>
          <w:bCs/>
        </w:rPr>
      </w:pPr>
    </w:p>
    <w:p w14:paraId="1BDDF765" w14:textId="77777777" w:rsidR="001528E1" w:rsidRPr="004957E9" w:rsidRDefault="001528E1" w:rsidP="00CF7BB3">
      <w:pPr>
        <w:ind w:right="469"/>
        <w:rPr>
          <w:b/>
          <w:bCs/>
        </w:rPr>
      </w:pPr>
    </w:p>
    <w:p w14:paraId="2D68AA0B" w14:textId="77777777" w:rsidR="001528E1" w:rsidRPr="004957E9" w:rsidRDefault="001528E1" w:rsidP="00CF7BB3">
      <w:pPr>
        <w:ind w:right="469"/>
        <w:rPr>
          <w:b/>
          <w:bCs/>
        </w:rPr>
      </w:pPr>
    </w:p>
    <w:p w14:paraId="2350455C" w14:textId="77777777" w:rsidR="001528E1" w:rsidRPr="004957E9" w:rsidRDefault="001528E1" w:rsidP="00CF7BB3">
      <w:pPr>
        <w:ind w:right="469"/>
        <w:rPr>
          <w:b/>
          <w:bCs/>
        </w:rPr>
      </w:pPr>
    </w:p>
    <w:p w14:paraId="59819A56" w14:textId="77777777" w:rsidR="001528E1" w:rsidRPr="004957E9" w:rsidRDefault="001528E1" w:rsidP="00CF7BB3">
      <w:pPr>
        <w:ind w:right="469"/>
        <w:rPr>
          <w:b/>
          <w:bCs/>
        </w:rPr>
      </w:pPr>
    </w:p>
    <w:p w14:paraId="5C0AACC2" w14:textId="77777777" w:rsidR="001528E1" w:rsidRPr="004957E9" w:rsidRDefault="001528E1" w:rsidP="00CF7BB3">
      <w:pPr>
        <w:ind w:right="469"/>
      </w:pPr>
    </w:p>
    <w:p w14:paraId="20926E50" w14:textId="77777777" w:rsidR="001528E1" w:rsidRPr="004957E9" w:rsidRDefault="001528E1" w:rsidP="00CF7BB3">
      <w:pPr>
        <w:ind w:right="469" w:firstLine="720"/>
        <w:jc w:val="both"/>
      </w:pPr>
    </w:p>
    <w:p w14:paraId="2C9EB2C1" w14:textId="77777777" w:rsidR="001528E1" w:rsidRPr="004957E9" w:rsidRDefault="001528E1" w:rsidP="00CF7BB3">
      <w:pPr>
        <w:ind w:right="469" w:firstLine="720"/>
        <w:jc w:val="both"/>
      </w:pPr>
    </w:p>
    <w:p w14:paraId="5F3C58B9" w14:textId="77777777" w:rsidR="001528E1" w:rsidRPr="004957E9" w:rsidRDefault="001528E1" w:rsidP="00CF7BB3">
      <w:pPr>
        <w:ind w:right="469"/>
        <w:jc w:val="both"/>
      </w:pPr>
    </w:p>
    <w:p w14:paraId="29249D68" w14:textId="77777777" w:rsidR="001528E1" w:rsidRPr="004957E9" w:rsidRDefault="00000000" w:rsidP="00CF7BB3">
      <w:pPr>
        <w:ind w:left="1701" w:right="469" w:hanging="981"/>
        <w:jc w:val="both"/>
      </w:pPr>
      <w:r w:rsidRPr="004957E9">
        <w:t>Gambar 6. Lahan Pertanian sebelum dilakukan aplikasi pupuk cair eceng gondok</w:t>
      </w:r>
    </w:p>
    <w:p w14:paraId="7CB75D58" w14:textId="77777777" w:rsidR="001528E1" w:rsidRPr="004957E9" w:rsidRDefault="001528E1" w:rsidP="00CF7BB3">
      <w:pPr>
        <w:ind w:right="469" w:firstLine="720"/>
        <w:jc w:val="both"/>
      </w:pPr>
    </w:p>
    <w:p w14:paraId="2184EC83" w14:textId="77777777" w:rsidR="001528E1" w:rsidRPr="004957E9" w:rsidRDefault="00000000" w:rsidP="00CF7BB3">
      <w:pPr>
        <w:ind w:left="426" w:right="469" w:firstLine="720"/>
        <w:jc w:val="both"/>
      </w:pPr>
      <w:r w:rsidRPr="004957E9">
        <w:t xml:space="preserve">Berdasarkan </w:t>
      </w:r>
      <w:r w:rsidR="00717C5E" w:rsidRPr="004957E9">
        <w:rPr>
          <w:lang w:val="en-US"/>
        </w:rPr>
        <w:t>Gambar 6</w:t>
      </w:r>
      <w:r w:rsidRPr="004957E9">
        <w:t xml:space="preserve"> menunjukkan bahwa tanah tersebut kurang subur. Hal ini dapat kita lihat dari ciri warna tanah pada top </w:t>
      </w:r>
      <w:proofErr w:type="spellStart"/>
      <w:r w:rsidRPr="004957E9">
        <w:t>soil</w:t>
      </w:r>
      <w:proofErr w:type="spellEnd"/>
      <w:r w:rsidRPr="004957E9">
        <w:t xml:space="preserve"> yang berwarna ke abu-abuan, selain itu berdasarkan wawancara yang telah kami lakukan ke petani </w:t>
      </w:r>
      <w:proofErr w:type="spellStart"/>
      <w:r w:rsidRPr="004957E9">
        <w:t>bahwasannya</w:t>
      </w:r>
      <w:proofErr w:type="spellEnd"/>
      <w:r w:rsidRPr="004957E9">
        <w:t xml:space="preserve"> tanah ini bersifat masam dan pada saat musim kemarau tanah ini akan memperlihat ciri tanah yang keras atau memiliki tekstur tanah liat. </w:t>
      </w:r>
    </w:p>
    <w:p w14:paraId="037214AB" w14:textId="77777777" w:rsidR="001528E1" w:rsidRPr="004957E9" w:rsidRDefault="001528E1" w:rsidP="00CF7BB3">
      <w:pPr>
        <w:ind w:right="469"/>
        <w:jc w:val="both"/>
      </w:pPr>
    </w:p>
    <w:p w14:paraId="4A8F84A4" w14:textId="77777777" w:rsidR="001528E1" w:rsidRPr="004957E9" w:rsidRDefault="00000000" w:rsidP="00CF7BB3">
      <w:pPr>
        <w:pStyle w:val="ListParagraph"/>
        <w:numPr>
          <w:ilvl w:val="0"/>
          <w:numId w:val="2"/>
        </w:numPr>
        <w:ind w:right="469"/>
        <w:rPr>
          <w:b/>
          <w:bCs/>
        </w:rPr>
      </w:pPr>
      <w:proofErr w:type="spellStart"/>
      <w:r w:rsidRPr="004957E9">
        <w:rPr>
          <w:b/>
          <w:bCs/>
        </w:rPr>
        <w:t>Monitoring</w:t>
      </w:r>
      <w:proofErr w:type="spellEnd"/>
      <w:r w:rsidRPr="004957E9">
        <w:rPr>
          <w:b/>
          <w:bCs/>
        </w:rPr>
        <w:t xml:space="preserve"> dan Evaluasi Program</w:t>
      </w:r>
    </w:p>
    <w:p w14:paraId="7EE05AF8" w14:textId="77777777" w:rsidR="001528E1" w:rsidRPr="004957E9" w:rsidRDefault="001528E1" w:rsidP="00CF7BB3">
      <w:pPr>
        <w:ind w:right="469"/>
        <w:rPr>
          <w:b/>
          <w:bCs/>
        </w:rPr>
      </w:pPr>
    </w:p>
    <w:p w14:paraId="000EE2AB" w14:textId="77777777" w:rsidR="001528E1" w:rsidRPr="004957E9" w:rsidRDefault="00000000" w:rsidP="00CF7BB3">
      <w:pPr>
        <w:ind w:left="426" w:right="469"/>
        <w:jc w:val="both"/>
      </w:pPr>
      <w:r w:rsidRPr="004957E9">
        <w:tab/>
      </w:r>
      <w:r w:rsidRPr="004957E9">
        <w:tab/>
      </w:r>
      <w:proofErr w:type="spellStart"/>
      <w:r w:rsidRPr="004957E9">
        <w:t>Monitoring</w:t>
      </w:r>
      <w:proofErr w:type="spellEnd"/>
      <w:r w:rsidRPr="004957E9">
        <w:t xml:space="preserve"> dan evaluasi program dilakukan untuk melihat pengaruh dari pemberian asam </w:t>
      </w:r>
      <w:proofErr w:type="spellStart"/>
      <w:r w:rsidRPr="004957E9">
        <w:t>humat</w:t>
      </w:r>
      <w:proofErr w:type="spellEnd"/>
      <w:r w:rsidRPr="004957E9">
        <w:t xml:space="preserve"> cair dari eceng gondok yang diaplikasikan di lahan kering. Berikut dokumentasi lahan pertanian yang telah diaplikasikan asam </w:t>
      </w:r>
      <w:proofErr w:type="spellStart"/>
      <w:r w:rsidRPr="004957E9">
        <w:t>humat</w:t>
      </w:r>
      <w:proofErr w:type="spellEnd"/>
      <w:r w:rsidRPr="004957E9">
        <w:t xml:space="preserve"> cair dan ampas dari eceng gondok:</w:t>
      </w:r>
    </w:p>
    <w:p w14:paraId="0D2F662E" w14:textId="77777777" w:rsidR="002F7118" w:rsidRPr="004957E9" w:rsidRDefault="002F7118" w:rsidP="009E1C72">
      <w:pPr>
        <w:ind w:right="469"/>
        <w:jc w:val="both"/>
      </w:pPr>
    </w:p>
    <w:p w14:paraId="6E6FB16C" w14:textId="77777777" w:rsidR="001528E1" w:rsidRPr="004957E9" w:rsidRDefault="00000000" w:rsidP="00CF7BB3">
      <w:pPr>
        <w:ind w:right="469"/>
        <w:jc w:val="both"/>
      </w:pPr>
      <w:r w:rsidRPr="004957E9">
        <w:rPr>
          <w:noProof/>
        </w:rPr>
        <mc:AlternateContent>
          <mc:Choice Requires="wpg">
            <w:drawing>
              <wp:anchor distT="0" distB="0" distL="114300" distR="114300" simplePos="0" relativeHeight="251667456" behindDoc="0" locked="0" layoutInCell="1" allowOverlap="1" wp14:anchorId="29723F2D" wp14:editId="1EEE76D8">
                <wp:simplePos x="0" y="0"/>
                <wp:positionH relativeFrom="column">
                  <wp:posOffset>464185</wp:posOffset>
                </wp:positionH>
                <wp:positionV relativeFrom="paragraph">
                  <wp:posOffset>39131</wp:posOffset>
                </wp:positionV>
                <wp:extent cx="5167424" cy="2227580"/>
                <wp:effectExtent l="0" t="0" r="0" b="1270"/>
                <wp:wrapNone/>
                <wp:docPr id="193722587" name="Group 1"/>
                <wp:cNvGraphicFramePr/>
                <a:graphic xmlns:a="http://schemas.openxmlformats.org/drawingml/2006/main">
                  <a:graphicData uri="http://schemas.microsoft.com/office/word/2010/wordprocessingGroup">
                    <wpg:wgp>
                      <wpg:cNvGrpSpPr/>
                      <wpg:grpSpPr>
                        <a:xfrm>
                          <a:off x="0" y="0"/>
                          <a:ext cx="5167424" cy="2227580"/>
                          <a:chOff x="0" y="0"/>
                          <a:chExt cx="5024120" cy="2227580"/>
                        </a:xfrm>
                      </wpg:grpSpPr>
                      <pic:pic xmlns:pic="http://schemas.openxmlformats.org/drawingml/2006/picture">
                        <pic:nvPicPr>
                          <pic:cNvPr id="511673731" name="Picture 2"/>
                          <pic:cNvPicPr>
                            <a:picLocks noChangeAspect="1"/>
                          </pic:cNvPicPr>
                        </pic:nvPicPr>
                        <pic:blipFill>
                          <a:blip r:embed="rId37" cstate="print">
                            <a:extLst>
                              <a:ext uri="{28A0092B-C50C-407E-A947-70E740481C1C}">
                                <a14:useLocalDpi xmlns:a14="http://schemas.microsoft.com/office/drawing/2010/main" val="0"/>
                              </a:ext>
                            </a:extLst>
                          </a:blip>
                          <a:srcRect t="27613" r="9632" b="16269"/>
                          <a:stretch>
                            <a:fillRect/>
                          </a:stretch>
                        </pic:blipFill>
                        <pic:spPr bwMode="auto">
                          <a:xfrm>
                            <a:off x="2520950" y="0"/>
                            <a:ext cx="2503170" cy="22275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62108371" name="Picture 1"/>
                          <pic:cNvPicPr>
                            <a:picLocks noChangeAspect="1"/>
                          </pic:cNvPicPr>
                        </pic:nvPicPr>
                        <pic:blipFill>
                          <a:blip r:embed="rId38" cstate="print">
                            <a:extLst>
                              <a:ext uri="{28A0092B-C50C-407E-A947-70E740481C1C}">
                                <a14:useLocalDpi xmlns:a14="http://schemas.microsoft.com/office/drawing/2010/main" val="0"/>
                              </a:ext>
                            </a:extLst>
                          </a:blip>
                          <a:srcRect l="13417" t="12454" r="15921" b="21834"/>
                          <a:stretch>
                            <a:fillRect/>
                          </a:stretch>
                        </pic:blipFill>
                        <pic:spPr bwMode="auto">
                          <a:xfrm>
                            <a:off x="0" y="31750"/>
                            <a:ext cx="2444750" cy="218440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id="Group 1" o:spid="_x0000_s1045" style="width:406.9pt;height:175.4pt;margin-top:3.1pt;margin-left:36.55pt;mso-width-relative:margin;position:absolute;z-index:251668480" coordsize="50241,22275">
                <v:shape id="Picture 2" o:spid="_x0000_s1046" type="#_x0000_t75" style="width:25032;height:22275;left:25209;mso-wrap-style:square;position:absolute;visibility:visible">
                  <v:imagedata r:id="rId39" o:title="" croptop="18096f" cropbottom="10662f" cropright="6312f"/>
                </v:shape>
                <v:shape id="Picture 1" o:spid="_x0000_s1047" type="#_x0000_t75" style="width:24447;height:21844;mso-wrap-style:square;position:absolute;top:317;visibility:visible">
                  <v:imagedata r:id="rId40" o:title="" croptop="8162f" cropbottom="14309f" cropleft="8793f" cropright="10434f"/>
                </v:shape>
              </v:group>
            </w:pict>
          </mc:Fallback>
        </mc:AlternateContent>
      </w:r>
    </w:p>
    <w:p w14:paraId="4DF67DB6" w14:textId="77777777" w:rsidR="001528E1" w:rsidRPr="004957E9" w:rsidRDefault="001528E1" w:rsidP="00CF7BB3">
      <w:pPr>
        <w:ind w:right="469"/>
        <w:jc w:val="both"/>
      </w:pPr>
    </w:p>
    <w:p w14:paraId="0441842A" w14:textId="77777777" w:rsidR="001528E1" w:rsidRPr="004957E9" w:rsidRDefault="001528E1" w:rsidP="00CF7BB3">
      <w:pPr>
        <w:ind w:right="469"/>
        <w:jc w:val="both"/>
        <w:rPr>
          <w:b/>
          <w:bCs/>
        </w:rPr>
      </w:pPr>
    </w:p>
    <w:p w14:paraId="6077F8F3" w14:textId="77777777" w:rsidR="001528E1" w:rsidRPr="004957E9" w:rsidRDefault="001528E1" w:rsidP="00CF7BB3">
      <w:pPr>
        <w:ind w:right="469"/>
        <w:rPr>
          <w:b/>
          <w:bCs/>
        </w:rPr>
      </w:pPr>
    </w:p>
    <w:p w14:paraId="75967D3B" w14:textId="77777777" w:rsidR="001528E1" w:rsidRPr="004957E9" w:rsidRDefault="001528E1" w:rsidP="00CF7BB3">
      <w:pPr>
        <w:ind w:right="469"/>
        <w:rPr>
          <w:b/>
          <w:bCs/>
        </w:rPr>
      </w:pPr>
    </w:p>
    <w:p w14:paraId="294F4369" w14:textId="77777777" w:rsidR="001528E1" w:rsidRPr="004957E9" w:rsidRDefault="001528E1" w:rsidP="00CF7BB3">
      <w:pPr>
        <w:ind w:right="469"/>
        <w:rPr>
          <w:b/>
          <w:bCs/>
        </w:rPr>
      </w:pPr>
    </w:p>
    <w:p w14:paraId="60D9DA1A" w14:textId="77777777" w:rsidR="001528E1" w:rsidRPr="004957E9" w:rsidRDefault="001528E1" w:rsidP="00CF7BB3">
      <w:pPr>
        <w:ind w:right="469"/>
        <w:rPr>
          <w:b/>
          <w:bCs/>
        </w:rPr>
      </w:pPr>
    </w:p>
    <w:p w14:paraId="2090F1D0" w14:textId="77777777" w:rsidR="001528E1" w:rsidRPr="004957E9" w:rsidRDefault="001528E1" w:rsidP="00CF7BB3">
      <w:pPr>
        <w:ind w:right="469"/>
        <w:rPr>
          <w:b/>
          <w:bCs/>
        </w:rPr>
      </w:pPr>
    </w:p>
    <w:p w14:paraId="73996E49" w14:textId="77777777" w:rsidR="001528E1" w:rsidRPr="004957E9" w:rsidRDefault="001528E1" w:rsidP="00CF7BB3">
      <w:pPr>
        <w:ind w:right="469"/>
        <w:rPr>
          <w:b/>
          <w:bCs/>
        </w:rPr>
      </w:pPr>
    </w:p>
    <w:p w14:paraId="6028C96C" w14:textId="77777777" w:rsidR="001528E1" w:rsidRPr="004957E9" w:rsidRDefault="001528E1" w:rsidP="00CF7BB3">
      <w:pPr>
        <w:ind w:right="469"/>
        <w:rPr>
          <w:b/>
          <w:bCs/>
        </w:rPr>
      </w:pPr>
    </w:p>
    <w:p w14:paraId="17C42B73" w14:textId="77777777" w:rsidR="001528E1" w:rsidRPr="004957E9" w:rsidRDefault="001528E1" w:rsidP="00CF7BB3">
      <w:pPr>
        <w:ind w:right="469"/>
        <w:rPr>
          <w:b/>
          <w:bCs/>
        </w:rPr>
      </w:pPr>
    </w:p>
    <w:p w14:paraId="5BC38DE1" w14:textId="77777777" w:rsidR="001528E1" w:rsidRPr="004957E9" w:rsidRDefault="001528E1" w:rsidP="00CF7BB3">
      <w:pPr>
        <w:ind w:right="469"/>
        <w:rPr>
          <w:b/>
          <w:bCs/>
        </w:rPr>
      </w:pPr>
    </w:p>
    <w:p w14:paraId="7826C5EE" w14:textId="77777777" w:rsidR="001528E1" w:rsidRPr="004957E9" w:rsidRDefault="001528E1" w:rsidP="00CF7BB3">
      <w:pPr>
        <w:ind w:right="469"/>
        <w:rPr>
          <w:b/>
          <w:bCs/>
        </w:rPr>
      </w:pPr>
    </w:p>
    <w:p w14:paraId="07F60F3F" w14:textId="77777777" w:rsidR="009E1C72" w:rsidRDefault="009E1C72" w:rsidP="00CF7BB3">
      <w:pPr>
        <w:ind w:left="1843" w:right="469" w:hanging="1123"/>
      </w:pPr>
    </w:p>
    <w:p w14:paraId="02842976" w14:textId="6E1DCAB2" w:rsidR="001528E1" w:rsidRPr="004957E9" w:rsidRDefault="00000000" w:rsidP="00CF7BB3">
      <w:pPr>
        <w:ind w:left="1843" w:right="469" w:hanging="1123"/>
      </w:pPr>
      <w:r w:rsidRPr="004957E9">
        <w:t xml:space="preserve">Gambar 7. Tanah dan Tanaman yang di beri asam </w:t>
      </w:r>
      <w:proofErr w:type="spellStart"/>
      <w:r w:rsidRPr="004957E9">
        <w:t>humat</w:t>
      </w:r>
      <w:proofErr w:type="spellEnd"/>
      <w:r w:rsidRPr="004957E9">
        <w:t xml:space="preserve"> cair dan ampas eceng gondok</w:t>
      </w:r>
    </w:p>
    <w:p w14:paraId="233739DC" w14:textId="77777777" w:rsidR="001528E1" w:rsidRPr="004957E9" w:rsidRDefault="001528E1" w:rsidP="00CF7BB3">
      <w:pPr>
        <w:ind w:right="469" w:firstLine="720"/>
        <w:jc w:val="both"/>
      </w:pPr>
    </w:p>
    <w:p w14:paraId="18B363ED" w14:textId="77777777" w:rsidR="009118F1" w:rsidRDefault="00000000" w:rsidP="00CF7BB3">
      <w:pPr>
        <w:ind w:left="426" w:right="469" w:firstLine="720"/>
        <w:jc w:val="both"/>
      </w:pPr>
      <w:r w:rsidRPr="004957E9">
        <w:t xml:space="preserve">Berdasarkan </w:t>
      </w:r>
      <w:r w:rsidR="00717C5E" w:rsidRPr="004957E9">
        <w:rPr>
          <w:lang w:val="en-US"/>
        </w:rPr>
        <w:t>Gambar 7</w:t>
      </w:r>
      <w:r w:rsidRPr="004957E9">
        <w:t xml:space="preserve"> menunjukkan bahwa pemberian asam </w:t>
      </w:r>
      <w:proofErr w:type="spellStart"/>
      <w:r w:rsidRPr="004957E9">
        <w:t>humat</w:t>
      </w:r>
      <w:proofErr w:type="spellEnd"/>
      <w:r w:rsidRPr="004957E9">
        <w:t xml:space="preserve"> cair dan ampas dari eceng gondok memberikan pengaruh terhadap sifat fisik tanah dan pertumbuhan serta perkembangan pada tanaman. Hal ini dapat kita lihat dari struktur tanah yang remah, warna tanah yang gelap. Kondisi ini menunjukkan terjadi perubahan sifat fisik tanah menjadi lebih baik. Selain itu juga bagian dari tanaman contohnya daun yang terlihat pada gambar memperlihatkan pembentukan daun yang sempurna. Berdasarkan hasil penelitian yang dilakukan oleh </w:t>
      </w:r>
      <w:r w:rsidR="002F7118" w:rsidRPr="004957E9">
        <w:fldChar w:fldCharType="begin" w:fldLock="1"/>
      </w:r>
      <w:r w:rsidR="002F7118" w:rsidRPr="004957E9">
        <w:instrText>ADDIN CSL_CITATION {"citationItems":[{"id":"ITEM-1","itemData":{"DOI":"10.23887/jstundiksha.v10i2.37615","ISSN":"2303-3142","abstract":"Penelitian ini bertujuan untuk menentukan dosis pupuk bokashi eceng gondok yang ditambahkan dengan pupuk kandang terhadap laju pertumbuhan bibit kopi robusta.. Penelitian ini menggunakan Rancangan Acak Kelompok (RAK) yang terdiri dari 6 taraf perlakuan yaitu : g0 = kontrol (tanpa pemberian bokashi eceng gondok), g1 = 0,6 kg bokashi eceng gondok + 1 kg tanah, g2 = 0,8 kg bokashi eceng gondok + 1 kg tanah, g3 = 1 kg bokashi eceng gondok+ 1 kg tanah, g4 = 1,2 kg bokashi eceng gondok + 1 kg tanah, g5 = 1,4 kg bokashi eceng gondok + 1 kg tanah. Setiap perlakuan di ulang sebanyak 3 kali sehingga terdapat 18 unit percobaan dan setiap unit terdiri dari 5 bibit kopi, populasi seluruhnya adalah 90 bibit kopi dan semuanya dijadikan sebagai tanaman sampel. Hasil penelitian menujukkan bahwa dosis 1,4 kg/polybag merupakan dosis yang terbaik yang mempunyai pertumbuhan rata-rata tinggi tanaman 26,50 cm, lebar daun 5,23 cm, jumlah daun 11,47 helai, diameter batang 4,30 mm dan volume akar 6,73 ml. Hasil penelitian dapat disimpulkan bahwa kombinasi kompos eceng gondok dengan pupuk kandang ayam sangat baik digunakan untuk pertumbuhan bibit tanaman kopi robusta. Kata kunci : Kopi robusta, bokashi, ecenggondok, pupukkandang dan pertumbuhan.","author":[{"dropping-particle":"","family":"Lukman","given":"","non-dropping-particle":"","parse-names":false,"suffix":""},{"dropping-particle":"","family":"Kusrianty","given":"Nelly","non-dropping-particle":"","parse-names":false,"suffix":""}],"container-title":"Jurnal Sains dan Teknologi","id":"ITEM-1","issue":"2","issued":{"date-parts":[["2021"]]},"page":"200-210","title":"KOMBINASI PENGGUNAAN KOMPOS ECENG GONDOK (Eichhornia crassipes) DENGAN PUPUK KANDANG AYAM TERHADAP LAJU PERTUMBUHAN BIBIT TANAMAN KOPI ROBUSTA (Coffea canephora)","type":"article-journal","volume":"10"},"uris":["http://www.mendeley.com/documents/?uuid=39b2ff37-a7f0-4179-a064-281c53327288"]}],"mendeley":{"formattedCitation":"(Lukman &amp; Kusrianty, 2021)","plainTextFormattedCitation":"(Lukman &amp; Kusrianty, 2021)","previouslyFormattedCitation":"(Lukman &amp; Kusrianty, 2021)"},"properties":{"noteIndex":0},"schema":"https://github.com/citation-style-language/schema/raw/master/csl-citation.json"}</w:instrText>
      </w:r>
      <w:r w:rsidR="002F7118" w:rsidRPr="004957E9">
        <w:fldChar w:fldCharType="separate"/>
      </w:r>
      <w:r w:rsidR="002F7118" w:rsidRPr="004957E9">
        <w:rPr>
          <w:noProof/>
        </w:rPr>
        <w:t>(Lukman &amp; Kusrianty, 2021)</w:t>
      </w:r>
      <w:r w:rsidR="002F7118" w:rsidRPr="004957E9">
        <w:fldChar w:fldCharType="end"/>
      </w:r>
      <w:r w:rsidR="002F7118" w:rsidRPr="004957E9">
        <w:rPr>
          <w:lang w:val="en-US"/>
        </w:rPr>
        <w:t xml:space="preserve"> </w:t>
      </w:r>
      <w:r w:rsidRPr="004957E9">
        <w:t>menunjukkan bahwa eceng gondok mampu menyediakan N,P dan K secara cukup bagi tanaman. Unsur hara N,P dan K yang tersedia mampu meningkatkan pertumbuhan daun dan aktivitas fotosintesis yang tinggi.</w:t>
      </w:r>
    </w:p>
    <w:p w14:paraId="1353EB09" w14:textId="77777777" w:rsidR="009E1C72" w:rsidRPr="004957E9" w:rsidRDefault="009E1C72" w:rsidP="00CF7BB3">
      <w:pPr>
        <w:ind w:left="426" w:right="469" w:firstLine="720"/>
        <w:jc w:val="both"/>
      </w:pPr>
    </w:p>
    <w:p w14:paraId="350D2BA7" w14:textId="77777777" w:rsidR="00F16F43" w:rsidRPr="004957E9" w:rsidRDefault="00000000" w:rsidP="00CF7BB3">
      <w:pPr>
        <w:ind w:right="469" w:firstLine="426"/>
        <w:jc w:val="both"/>
        <w:rPr>
          <w:rFonts w:asciiTheme="majorHAnsi" w:eastAsia="Yu Gothic UI Semilight" w:hAnsiTheme="majorHAnsi" w:cstheme="minorHAnsi"/>
          <w:b/>
          <w:bCs/>
          <w:lang w:val="en-US"/>
        </w:rPr>
      </w:pPr>
      <w:r w:rsidRPr="004957E9">
        <w:rPr>
          <w:rFonts w:asciiTheme="majorHAnsi" w:eastAsia="Yu Gothic UI Semilight" w:hAnsiTheme="majorHAnsi" w:cstheme="minorHAnsi"/>
          <w:b/>
          <w:bCs/>
        </w:rPr>
        <w:t>SIMPULAN</w:t>
      </w:r>
    </w:p>
    <w:p w14:paraId="5550741E" w14:textId="77777777" w:rsidR="00F16F43" w:rsidRDefault="00000000" w:rsidP="00CF7BB3">
      <w:pPr>
        <w:ind w:left="426" w:right="469" w:firstLine="720"/>
        <w:jc w:val="both"/>
        <w:rPr>
          <w:rFonts w:asciiTheme="majorHAnsi" w:hAnsiTheme="majorHAnsi"/>
          <w:lang w:val="en-US"/>
        </w:rPr>
      </w:pPr>
      <w:proofErr w:type="spellStart"/>
      <w:r w:rsidRPr="004957E9">
        <w:rPr>
          <w:lang w:val="en-US"/>
        </w:rPr>
        <w:t>Kegiatan</w:t>
      </w:r>
      <w:proofErr w:type="spellEnd"/>
      <w:r w:rsidRPr="004957E9">
        <w:rPr>
          <w:lang w:val="en-US"/>
        </w:rPr>
        <w:t xml:space="preserve"> </w:t>
      </w:r>
      <w:proofErr w:type="spellStart"/>
      <w:r w:rsidRPr="004957E9">
        <w:rPr>
          <w:lang w:val="en-US"/>
        </w:rPr>
        <w:t>pengabdian</w:t>
      </w:r>
      <w:proofErr w:type="spellEnd"/>
      <w:r w:rsidRPr="004957E9">
        <w:rPr>
          <w:lang w:val="en-US"/>
        </w:rPr>
        <w:t xml:space="preserve"> </w:t>
      </w:r>
      <w:proofErr w:type="spellStart"/>
      <w:r w:rsidRPr="004957E9">
        <w:rPr>
          <w:lang w:val="en-US"/>
        </w:rPr>
        <w:t>ini</w:t>
      </w:r>
      <w:proofErr w:type="spellEnd"/>
      <w:r w:rsidRPr="004957E9">
        <w:rPr>
          <w:lang w:val="en-US"/>
        </w:rPr>
        <w:t xml:space="preserve"> </w:t>
      </w:r>
      <w:proofErr w:type="spellStart"/>
      <w:r w:rsidRPr="004957E9">
        <w:rPr>
          <w:lang w:val="en-US"/>
        </w:rPr>
        <w:t>berdampak</w:t>
      </w:r>
      <w:proofErr w:type="spellEnd"/>
      <w:r w:rsidRPr="004957E9">
        <w:rPr>
          <w:lang w:val="en-US"/>
        </w:rPr>
        <w:t xml:space="preserve"> </w:t>
      </w:r>
      <w:proofErr w:type="spellStart"/>
      <w:r w:rsidRPr="004957E9">
        <w:rPr>
          <w:lang w:val="en-US"/>
        </w:rPr>
        <w:t>positif</w:t>
      </w:r>
      <w:proofErr w:type="spellEnd"/>
      <w:r w:rsidRPr="004957E9">
        <w:rPr>
          <w:lang w:val="en-US"/>
        </w:rPr>
        <w:t xml:space="preserve"> terhadap </w:t>
      </w:r>
      <w:proofErr w:type="spellStart"/>
      <w:r w:rsidRPr="004957E9">
        <w:rPr>
          <w:lang w:val="en-US"/>
        </w:rPr>
        <w:t>peningkatan</w:t>
      </w:r>
      <w:proofErr w:type="spellEnd"/>
      <w:r w:rsidRPr="004957E9">
        <w:rPr>
          <w:lang w:val="en-US"/>
        </w:rPr>
        <w:t xml:space="preserve"> </w:t>
      </w:r>
      <w:proofErr w:type="spellStart"/>
      <w:r w:rsidRPr="004957E9">
        <w:rPr>
          <w:lang w:val="en-US"/>
        </w:rPr>
        <w:t>kemampuan</w:t>
      </w:r>
      <w:proofErr w:type="spellEnd"/>
      <w:r w:rsidRPr="004957E9">
        <w:rPr>
          <w:lang w:val="en-US"/>
        </w:rPr>
        <w:t xml:space="preserve"> </w:t>
      </w:r>
      <w:proofErr w:type="spellStart"/>
      <w:r w:rsidRPr="004957E9">
        <w:rPr>
          <w:lang w:val="en-US"/>
        </w:rPr>
        <w:t>masyarakat</w:t>
      </w:r>
      <w:proofErr w:type="spellEnd"/>
      <w:r w:rsidRPr="004957E9">
        <w:rPr>
          <w:lang w:val="en-US"/>
        </w:rPr>
        <w:t xml:space="preserve"> </w:t>
      </w:r>
      <w:proofErr w:type="spellStart"/>
      <w:r w:rsidRPr="004957E9">
        <w:rPr>
          <w:lang w:val="en-US"/>
        </w:rPr>
        <w:t>dalam</w:t>
      </w:r>
      <w:proofErr w:type="spellEnd"/>
      <w:r w:rsidRPr="004957E9">
        <w:rPr>
          <w:lang w:val="en-US"/>
        </w:rPr>
        <w:t xml:space="preserve"> </w:t>
      </w:r>
      <w:proofErr w:type="spellStart"/>
      <w:r w:rsidRPr="004957E9">
        <w:rPr>
          <w:lang w:val="en-US"/>
        </w:rPr>
        <w:t>memanfaatkan</w:t>
      </w:r>
      <w:proofErr w:type="spellEnd"/>
      <w:r w:rsidRPr="004957E9">
        <w:rPr>
          <w:lang w:val="en-US"/>
        </w:rPr>
        <w:t xml:space="preserve"> </w:t>
      </w:r>
      <w:proofErr w:type="spellStart"/>
      <w:r w:rsidRPr="004957E9">
        <w:rPr>
          <w:lang w:val="en-US"/>
        </w:rPr>
        <w:t>eceng</w:t>
      </w:r>
      <w:proofErr w:type="spellEnd"/>
      <w:r w:rsidRPr="004957E9">
        <w:rPr>
          <w:lang w:val="en-US"/>
        </w:rPr>
        <w:t xml:space="preserve"> </w:t>
      </w:r>
      <w:proofErr w:type="spellStart"/>
      <w:r w:rsidRPr="004957E9">
        <w:rPr>
          <w:lang w:val="en-US"/>
        </w:rPr>
        <w:t>gondok</w:t>
      </w:r>
      <w:proofErr w:type="spellEnd"/>
      <w:r w:rsidRPr="004957E9">
        <w:rPr>
          <w:lang w:val="en-US"/>
        </w:rPr>
        <w:t xml:space="preserve"> </w:t>
      </w:r>
      <w:proofErr w:type="spellStart"/>
      <w:r w:rsidRPr="004957E9">
        <w:rPr>
          <w:lang w:val="en-US"/>
        </w:rPr>
        <w:t>sebagai</w:t>
      </w:r>
      <w:proofErr w:type="spellEnd"/>
      <w:r w:rsidRPr="004957E9">
        <w:rPr>
          <w:lang w:val="en-US"/>
        </w:rPr>
        <w:t xml:space="preserve"> </w:t>
      </w:r>
      <w:proofErr w:type="spellStart"/>
      <w:r w:rsidRPr="004957E9">
        <w:rPr>
          <w:lang w:val="en-US"/>
        </w:rPr>
        <w:t>asam</w:t>
      </w:r>
      <w:proofErr w:type="spellEnd"/>
      <w:r w:rsidRPr="004957E9">
        <w:rPr>
          <w:lang w:val="en-US"/>
        </w:rPr>
        <w:t xml:space="preserve"> </w:t>
      </w:r>
      <w:proofErr w:type="spellStart"/>
      <w:r w:rsidRPr="004957E9">
        <w:rPr>
          <w:lang w:val="en-US"/>
        </w:rPr>
        <w:t>humat</w:t>
      </w:r>
      <w:proofErr w:type="spellEnd"/>
      <w:r w:rsidRPr="004957E9">
        <w:rPr>
          <w:lang w:val="en-US"/>
        </w:rPr>
        <w:t xml:space="preserve"> </w:t>
      </w:r>
      <w:proofErr w:type="spellStart"/>
      <w:r w:rsidRPr="004957E9">
        <w:rPr>
          <w:lang w:val="en-US"/>
        </w:rPr>
        <w:t>cair</w:t>
      </w:r>
      <w:proofErr w:type="spellEnd"/>
      <w:r w:rsidRPr="004957E9">
        <w:rPr>
          <w:lang w:val="en-US"/>
        </w:rPr>
        <w:t xml:space="preserve">. Masyarakat sangat </w:t>
      </w:r>
      <w:proofErr w:type="spellStart"/>
      <w:r w:rsidRPr="004957E9">
        <w:rPr>
          <w:lang w:val="en-US"/>
        </w:rPr>
        <w:t>antusias</w:t>
      </w:r>
      <w:proofErr w:type="spellEnd"/>
      <w:r w:rsidRPr="004957E9">
        <w:rPr>
          <w:lang w:val="en-US"/>
        </w:rPr>
        <w:t xml:space="preserve"> </w:t>
      </w:r>
      <w:proofErr w:type="spellStart"/>
      <w:r w:rsidRPr="004957E9">
        <w:rPr>
          <w:lang w:val="en-US"/>
        </w:rPr>
        <w:t>dalam</w:t>
      </w:r>
      <w:proofErr w:type="spellEnd"/>
      <w:r w:rsidRPr="004957E9">
        <w:rPr>
          <w:lang w:val="en-US"/>
        </w:rPr>
        <w:t xml:space="preserve"> </w:t>
      </w:r>
      <w:proofErr w:type="spellStart"/>
      <w:r w:rsidRPr="004957E9">
        <w:rPr>
          <w:lang w:val="en-US"/>
        </w:rPr>
        <w:t>mengikuti</w:t>
      </w:r>
      <w:proofErr w:type="spellEnd"/>
      <w:r w:rsidRPr="004957E9">
        <w:rPr>
          <w:lang w:val="en-US"/>
        </w:rPr>
        <w:t xml:space="preserve"> </w:t>
      </w:r>
      <w:proofErr w:type="spellStart"/>
      <w:r w:rsidRPr="004957E9">
        <w:rPr>
          <w:lang w:val="en-US"/>
        </w:rPr>
        <w:t>pelatihan</w:t>
      </w:r>
      <w:proofErr w:type="spellEnd"/>
      <w:r w:rsidRPr="004957E9">
        <w:rPr>
          <w:lang w:val="en-US"/>
        </w:rPr>
        <w:t xml:space="preserve"> </w:t>
      </w:r>
      <w:proofErr w:type="spellStart"/>
      <w:r w:rsidRPr="004957E9">
        <w:rPr>
          <w:lang w:val="en-US"/>
        </w:rPr>
        <w:t>baik</w:t>
      </w:r>
      <w:proofErr w:type="spellEnd"/>
      <w:r w:rsidRPr="004957E9">
        <w:rPr>
          <w:lang w:val="en-US"/>
        </w:rPr>
        <w:t xml:space="preserve"> </w:t>
      </w:r>
      <w:proofErr w:type="spellStart"/>
      <w:r w:rsidRPr="004957E9">
        <w:rPr>
          <w:rFonts w:asciiTheme="majorHAnsi" w:hAnsiTheme="majorHAnsi"/>
          <w:lang w:val="en-US"/>
        </w:rPr>
        <w:t>bertanya</w:t>
      </w:r>
      <w:proofErr w:type="spellEnd"/>
      <w:r w:rsidRPr="004957E9">
        <w:rPr>
          <w:rFonts w:asciiTheme="majorHAnsi" w:hAnsiTheme="majorHAnsi"/>
          <w:lang w:val="en-US"/>
        </w:rPr>
        <w:t xml:space="preserve"> </w:t>
      </w:r>
      <w:proofErr w:type="spellStart"/>
      <w:r w:rsidRPr="004957E9">
        <w:rPr>
          <w:rFonts w:asciiTheme="majorHAnsi" w:hAnsiTheme="majorHAnsi"/>
          <w:lang w:val="en-US"/>
        </w:rPr>
        <w:t>maupun</w:t>
      </w:r>
      <w:proofErr w:type="spellEnd"/>
      <w:r w:rsidRPr="004957E9">
        <w:rPr>
          <w:rFonts w:asciiTheme="majorHAnsi" w:hAnsiTheme="majorHAnsi"/>
          <w:lang w:val="en-US"/>
        </w:rPr>
        <w:t xml:space="preserve"> </w:t>
      </w:r>
      <w:proofErr w:type="spellStart"/>
      <w:r w:rsidRPr="004957E9">
        <w:rPr>
          <w:rFonts w:asciiTheme="majorHAnsi" w:hAnsiTheme="majorHAnsi"/>
          <w:lang w:val="en-US"/>
        </w:rPr>
        <w:t>melakukan</w:t>
      </w:r>
      <w:proofErr w:type="spellEnd"/>
      <w:r w:rsidRPr="004957E9">
        <w:rPr>
          <w:rFonts w:asciiTheme="majorHAnsi" w:hAnsiTheme="majorHAnsi"/>
          <w:lang w:val="en-US"/>
        </w:rPr>
        <w:t xml:space="preserve"> </w:t>
      </w:r>
      <w:proofErr w:type="spellStart"/>
      <w:r w:rsidRPr="004957E9">
        <w:rPr>
          <w:rFonts w:asciiTheme="majorHAnsi" w:hAnsiTheme="majorHAnsi"/>
          <w:lang w:val="en-US"/>
        </w:rPr>
        <w:t>demonstrasi</w:t>
      </w:r>
      <w:proofErr w:type="spellEnd"/>
      <w:r w:rsidRPr="004957E9">
        <w:rPr>
          <w:rFonts w:asciiTheme="majorHAnsi" w:hAnsiTheme="majorHAnsi"/>
          <w:lang w:val="en-US"/>
        </w:rPr>
        <w:t xml:space="preserve"> </w:t>
      </w:r>
      <w:proofErr w:type="spellStart"/>
      <w:proofErr w:type="gramStart"/>
      <w:r w:rsidRPr="004957E9">
        <w:rPr>
          <w:rFonts w:asciiTheme="majorHAnsi" w:hAnsiTheme="majorHAnsi"/>
          <w:lang w:val="en-US"/>
        </w:rPr>
        <w:t>pembuatan</w:t>
      </w:r>
      <w:proofErr w:type="spellEnd"/>
      <w:r w:rsidRPr="004957E9">
        <w:rPr>
          <w:rFonts w:asciiTheme="majorHAnsi" w:hAnsiTheme="majorHAnsi"/>
          <w:lang w:val="en-US"/>
        </w:rPr>
        <w:t xml:space="preserve">  </w:t>
      </w:r>
      <w:proofErr w:type="spellStart"/>
      <w:r w:rsidRPr="004957E9">
        <w:rPr>
          <w:rFonts w:asciiTheme="majorHAnsi" w:hAnsiTheme="majorHAnsi"/>
          <w:lang w:val="en-US"/>
        </w:rPr>
        <w:t>pembuatan</w:t>
      </w:r>
      <w:proofErr w:type="spellEnd"/>
      <w:proofErr w:type="gramEnd"/>
      <w:r w:rsidRPr="004957E9">
        <w:rPr>
          <w:rFonts w:asciiTheme="majorHAnsi" w:hAnsiTheme="majorHAnsi"/>
          <w:lang w:val="en-US"/>
        </w:rPr>
        <w:t xml:space="preserve"> </w:t>
      </w:r>
      <w:proofErr w:type="spellStart"/>
      <w:r w:rsidRPr="004957E9">
        <w:rPr>
          <w:rFonts w:asciiTheme="majorHAnsi" w:hAnsiTheme="majorHAnsi"/>
          <w:lang w:val="en-US"/>
        </w:rPr>
        <w:t>asam</w:t>
      </w:r>
      <w:proofErr w:type="spellEnd"/>
      <w:r w:rsidRPr="004957E9">
        <w:rPr>
          <w:rFonts w:asciiTheme="majorHAnsi" w:hAnsiTheme="majorHAnsi"/>
          <w:lang w:val="en-US"/>
        </w:rPr>
        <w:t xml:space="preserve"> </w:t>
      </w:r>
      <w:proofErr w:type="spellStart"/>
      <w:r w:rsidRPr="004957E9">
        <w:rPr>
          <w:rFonts w:asciiTheme="majorHAnsi" w:hAnsiTheme="majorHAnsi"/>
          <w:lang w:val="en-US"/>
        </w:rPr>
        <w:t>humat</w:t>
      </w:r>
      <w:proofErr w:type="spellEnd"/>
      <w:r w:rsidRPr="004957E9">
        <w:rPr>
          <w:rFonts w:asciiTheme="majorHAnsi" w:hAnsiTheme="majorHAnsi"/>
          <w:lang w:val="en-US"/>
        </w:rPr>
        <w:t xml:space="preserve"> </w:t>
      </w:r>
      <w:proofErr w:type="spellStart"/>
      <w:r w:rsidRPr="004957E9">
        <w:rPr>
          <w:rFonts w:asciiTheme="majorHAnsi" w:hAnsiTheme="majorHAnsi"/>
          <w:lang w:val="en-US"/>
        </w:rPr>
        <w:t>dari</w:t>
      </w:r>
      <w:proofErr w:type="spellEnd"/>
      <w:r w:rsidRPr="004957E9">
        <w:rPr>
          <w:rFonts w:asciiTheme="majorHAnsi" w:hAnsiTheme="majorHAnsi"/>
          <w:lang w:val="en-US"/>
        </w:rPr>
        <w:t xml:space="preserve"> </w:t>
      </w:r>
      <w:proofErr w:type="spellStart"/>
      <w:r w:rsidRPr="004957E9">
        <w:rPr>
          <w:rFonts w:asciiTheme="majorHAnsi" w:hAnsiTheme="majorHAnsi"/>
          <w:lang w:val="en-US"/>
        </w:rPr>
        <w:t>ecek</w:t>
      </w:r>
      <w:proofErr w:type="spellEnd"/>
      <w:r w:rsidRPr="004957E9">
        <w:rPr>
          <w:rFonts w:asciiTheme="majorHAnsi" w:hAnsiTheme="majorHAnsi"/>
          <w:lang w:val="en-US"/>
        </w:rPr>
        <w:t xml:space="preserve"> </w:t>
      </w:r>
      <w:proofErr w:type="spellStart"/>
      <w:r w:rsidRPr="004957E9">
        <w:rPr>
          <w:rFonts w:asciiTheme="majorHAnsi" w:hAnsiTheme="majorHAnsi"/>
          <w:lang w:val="en-US"/>
        </w:rPr>
        <w:t>gondok</w:t>
      </w:r>
      <w:proofErr w:type="spellEnd"/>
      <w:r w:rsidRPr="004957E9">
        <w:rPr>
          <w:rFonts w:asciiTheme="majorHAnsi" w:hAnsiTheme="majorHAnsi"/>
          <w:lang w:val="en-US"/>
        </w:rPr>
        <w:t xml:space="preserve">. </w:t>
      </w:r>
      <w:proofErr w:type="spellStart"/>
      <w:r w:rsidRPr="004957E9">
        <w:rPr>
          <w:rFonts w:asciiTheme="majorHAnsi" w:hAnsiTheme="majorHAnsi"/>
          <w:lang w:val="en-US"/>
        </w:rPr>
        <w:t>Aplikasi</w:t>
      </w:r>
      <w:proofErr w:type="spellEnd"/>
      <w:r w:rsidRPr="004957E9">
        <w:rPr>
          <w:rFonts w:asciiTheme="majorHAnsi" w:hAnsiTheme="majorHAnsi"/>
          <w:lang w:val="en-US"/>
        </w:rPr>
        <w:t xml:space="preserve"> </w:t>
      </w:r>
      <w:proofErr w:type="spellStart"/>
      <w:r w:rsidRPr="004957E9">
        <w:rPr>
          <w:rFonts w:asciiTheme="majorHAnsi" w:hAnsiTheme="majorHAnsi"/>
          <w:lang w:val="en-US"/>
        </w:rPr>
        <w:t>asam</w:t>
      </w:r>
      <w:proofErr w:type="spellEnd"/>
      <w:r w:rsidRPr="004957E9">
        <w:rPr>
          <w:rFonts w:asciiTheme="majorHAnsi" w:hAnsiTheme="majorHAnsi"/>
          <w:lang w:val="en-US"/>
        </w:rPr>
        <w:t xml:space="preserve"> </w:t>
      </w:r>
      <w:proofErr w:type="spellStart"/>
      <w:r w:rsidRPr="004957E9">
        <w:rPr>
          <w:rFonts w:asciiTheme="majorHAnsi" w:hAnsiTheme="majorHAnsi"/>
          <w:lang w:val="en-US"/>
        </w:rPr>
        <w:t>humat</w:t>
      </w:r>
      <w:proofErr w:type="spellEnd"/>
      <w:r w:rsidRPr="004957E9">
        <w:rPr>
          <w:rFonts w:asciiTheme="majorHAnsi" w:hAnsiTheme="majorHAnsi"/>
          <w:lang w:val="en-US"/>
        </w:rPr>
        <w:t xml:space="preserve"> </w:t>
      </w:r>
      <w:r w:rsidRPr="004957E9">
        <w:rPr>
          <w:rFonts w:asciiTheme="majorHAnsi" w:hAnsiTheme="majorHAnsi"/>
        </w:rPr>
        <w:t xml:space="preserve">memberikan pengaruh yang baik terhadap sifat fisik tanah seperti struktur tanah yang remah dan memperlihatkan warna tanah yang lebih gelap pada lapisan </w:t>
      </w:r>
      <w:proofErr w:type="gramStart"/>
      <w:r w:rsidRPr="004957E9">
        <w:rPr>
          <w:rFonts w:asciiTheme="majorHAnsi" w:hAnsiTheme="majorHAnsi"/>
        </w:rPr>
        <w:t xml:space="preserve">top </w:t>
      </w:r>
      <w:proofErr w:type="spellStart"/>
      <w:r w:rsidRPr="004957E9">
        <w:rPr>
          <w:rFonts w:asciiTheme="majorHAnsi" w:hAnsiTheme="majorHAnsi"/>
        </w:rPr>
        <w:t>soil</w:t>
      </w:r>
      <w:proofErr w:type="spellEnd"/>
      <w:proofErr w:type="gramEnd"/>
      <w:r w:rsidRPr="004957E9">
        <w:rPr>
          <w:rFonts w:asciiTheme="majorHAnsi" w:hAnsiTheme="majorHAnsi"/>
        </w:rPr>
        <w:t xml:space="preserve">. </w:t>
      </w:r>
      <w:r w:rsidRPr="004957E9">
        <w:rPr>
          <w:rFonts w:asciiTheme="majorHAnsi" w:hAnsiTheme="majorHAnsi"/>
          <w:lang w:val="en-US"/>
        </w:rPr>
        <w:t xml:space="preserve"> </w:t>
      </w:r>
    </w:p>
    <w:p w14:paraId="7A7CDAEB" w14:textId="77777777" w:rsidR="009E1C72" w:rsidRDefault="009E1C72" w:rsidP="00CF7BB3">
      <w:pPr>
        <w:ind w:left="426" w:right="469" w:firstLine="720"/>
        <w:jc w:val="both"/>
        <w:rPr>
          <w:rFonts w:asciiTheme="majorHAnsi" w:hAnsiTheme="majorHAnsi"/>
          <w:lang w:val="en-US"/>
        </w:rPr>
      </w:pPr>
    </w:p>
    <w:p w14:paraId="22DB3D60" w14:textId="77777777" w:rsidR="009E1C72" w:rsidRDefault="009E1C72" w:rsidP="00CF7BB3">
      <w:pPr>
        <w:ind w:left="426" w:right="469" w:firstLine="720"/>
        <w:jc w:val="both"/>
        <w:rPr>
          <w:rFonts w:asciiTheme="majorHAnsi" w:hAnsiTheme="majorHAnsi"/>
          <w:lang w:val="en-US"/>
        </w:rPr>
      </w:pPr>
    </w:p>
    <w:p w14:paraId="39666E94" w14:textId="77777777" w:rsidR="009E1C72" w:rsidRDefault="009E1C72" w:rsidP="00CF7BB3">
      <w:pPr>
        <w:ind w:left="426" w:right="469" w:firstLine="720"/>
        <w:jc w:val="both"/>
        <w:rPr>
          <w:rFonts w:asciiTheme="majorHAnsi" w:hAnsiTheme="majorHAnsi"/>
          <w:lang w:val="en-US"/>
        </w:rPr>
      </w:pPr>
    </w:p>
    <w:p w14:paraId="6D110EE6" w14:textId="77777777" w:rsidR="009E1C72" w:rsidRDefault="009E1C72" w:rsidP="00CF7BB3">
      <w:pPr>
        <w:ind w:left="426" w:right="469" w:firstLine="720"/>
        <w:jc w:val="both"/>
        <w:rPr>
          <w:rFonts w:asciiTheme="majorHAnsi" w:hAnsiTheme="majorHAnsi"/>
          <w:lang w:val="en-US"/>
        </w:rPr>
      </w:pPr>
    </w:p>
    <w:p w14:paraId="32730129" w14:textId="77777777" w:rsidR="009E1C72" w:rsidRPr="004957E9" w:rsidRDefault="009E1C72" w:rsidP="00CF7BB3">
      <w:pPr>
        <w:ind w:left="426" w:right="469" w:firstLine="720"/>
        <w:jc w:val="both"/>
        <w:rPr>
          <w:rFonts w:asciiTheme="majorHAnsi" w:hAnsiTheme="majorHAnsi"/>
          <w:lang w:val="en-US"/>
        </w:rPr>
      </w:pPr>
    </w:p>
    <w:p w14:paraId="0A83838F" w14:textId="77777777" w:rsidR="00812D8A" w:rsidRPr="004957E9" w:rsidRDefault="00000000" w:rsidP="00CF7BB3">
      <w:pPr>
        <w:ind w:right="469" w:firstLine="426"/>
        <w:jc w:val="both"/>
        <w:rPr>
          <w:rFonts w:asciiTheme="majorHAnsi" w:eastAsia="Yu Gothic UI Semilight" w:hAnsiTheme="majorHAnsi" w:cstheme="minorHAnsi"/>
          <w:b/>
          <w:bCs/>
          <w:w w:val="90"/>
        </w:rPr>
      </w:pPr>
      <w:r w:rsidRPr="004957E9">
        <w:rPr>
          <w:rFonts w:asciiTheme="majorHAnsi" w:eastAsia="Yu Gothic UI Semilight" w:hAnsiTheme="majorHAnsi" w:cstheme="minorHAnsi"/>
          <w:b/>
          <w:bCs/>
          <w:w w:val="90"/>
        </w:rPr>
        <w:lastRenderedPageBreak/>
        <w:t>UCAPAN</w:t>
      </w:r>
      <w:r w:rsidRPr="004957E9">
        <w:rPr>
          <w:rFonts w:asciiTheme="majorHAnsi" w:eastAsia="Yu Gothic UI Semilight" w:hAnsiTheme="majorHAnsi" w:cstheme="minorHAnsi"/>
          <w:b/>
          <w:bCs/>
          <w:spacing w:val="-3"/>
          <w:w w:val="90"/>
        </w:rPr>
        <w:t xml:space="preserve"> </w:t>
      </w:r>
      <w:r w:rsidRPr="004957E9">
        <w:rPr>
          <w:rFonts w:asciiTheme="majorHAnsi" w:eastAsia="Yu Gothic UI Semilight" w:hAnsiTheme="majorHAnsi" w:cstheme="minorHAnsi"/>
          <w:b/>
          <w:bCs/>
          <w:w w:val="90"/>
        </w:rPr>
        <w:t>TERIMA</w:t>
      </w:r>
      <w:r w:rsidRPr="004957E9">
        <w:rPr>
          <w:rFonts w:asciiTheme="majorHAnsi" w:eastAsia="Yu Gothic UI Semilight" w:hAnsiTheme="majorHAnsi" w:cstheme="minorHAnsi"/>
          <w:b/>
          <w:bCs/>
          <w:spacing w:val="-3"/>
          <w:w w:val="90"/>
        </w:rPr>
        <w:t xml:space="preserve"> </w:t>
      </w:r>
      <w:r w:rsidRPr="004957E9">
        <w:rPr>
          <w:rFonts w:asciiTheme="majorHAnsi" w:eastAsia="Yu Gothic UI Semilight" w:hAnsiTheme="majorHAnsi" w:cstheme="minorHAnsi"/>
          <w:b/>
          <w:bCs/>
          <w:w w:val="90"/>
        </w:rPr>
        <w:t>KASIH</w:t>
      </w:r>
    </w:p>
    <w:p w14:paraId="2AF401B0" w14:textId="77777777" w:rsidR="004817EE" w:rsidRDefault="00000000" w:rsidP="004817EE">
      <w:pPr>
        <w:ind w:left="426" w:right="469" w:firstLine="720"/>
        <w:jc w:val="both"/>
        <w:rPr>
          <w:rFonts w:asciiTheme="majorHAnsi" w:eastAsia="Yu Gothic UI Semilight" w:hAnsiTheme="majorHAnsi" w:cstheme="minorHAnsi"/>
          <w:w w:val="90"/>
          <w:lang w:val="en-US"/>
        </w:rPr>
      </w:pPr>
      <w:proofErr w:type="spellStart"/>
      <w:r w:rsidRPr="004957E9">
        <w:rPr>
          <w:rFonts w:asciiTheme="majorHAnsi" w:eastAsia="Yu Gothic UI Semilight" w:hAnsiTheme="majorHAnsi" w:cstheme="minorHAnsi"/>
          <w:w w:val="90"/>
          <w:lang w:val="en-US"/>
        </w:rPr>
        <w:t>Penulis</w:t>
      </w:r>
      <w:proofErr w:type="spellEnd"/>
      <w:r w:rsidRPr="004957E9">
        <w:rPr>
          <w:rFonts w:asciiTheme="majorHAnsi" w:eastAsia="Yu Gothic UI Semilight" w:hAnsiTheme="majorHAnsi" w:cstheme="minorHAnsi"/>
          <w:w w:val="90"/>
          <w:lang w:val="en-US"/>
        </w:rPr>
        <w:t xml:space="preserve"> </w:t>
      </w:r>
      <w:proofErr w:type="spellStart"/>
      <w:r w:rsidRPr="004957E9">
        <w:rPr>
          <w:rFonts w:asciiTheme="majorHAnsi" w:eastAsia="Yu Gothic UI Semilight" w:hAnsiTheme="majorHAnsi" w:cstheme="minorHAnsi"/>
          <w:w w:val="90"/>
          <w:lang w:val="en-US"/>
        </w:rPr>
        <w:t>mengucapkan</w:t>
      </w:r>
      <w:proofErr w:type="spellEnd"/>
      <w:r w:rsidRPr="004957E9">
        <w:rPr>
          <w:rFonts w:asciiTheme="majorHAnsi" w:eastAsia="Yu Gothic UI Semilight" w:hAnsiTheme="majorHAnsi" w:cstheme="minorHAnsi"/>
          <w:w w:val="90"/>
          <w:lang w:val="en-US"/>
        </w:rPr>
        <w:t xml:space="preserve"> </w:t>
      </w:r>
      <w:proofErr w:type="spellStart"/>
      <w:r w:rsidRPr="004957E9">
        <w:rPr>
          <w:rFonts w:asciiTheme="majorHAnsi" w:eastAsia="Yu Gothic UI Semilight" w:hAnsiTheme="majorHAnsi" w:cstheme="minorHAnsi"/>
          <w:w w:val="90"/>
          <w:lang w:val="en-US"/>
        </w:rPr>
        <w:t>terima</w:t>
      </w:r>
      <w:proofErr w:type="spellEnd"/>
      <w:r w:rsidRPr="004957E9">
        <w:rPr>
          <w:rFonts w:asciiTheme="majorHAnsi" w:eastAsia="Yu Gothic UI Semilight" w:hAnsiTheme="majorHAnsi" w:cstheme="minorHAnsi"/>
          <w:w w:val="90"/>
          <w:lang w:val="en-US"/>
        </w:rPr>
        <w:t xml:space="preserve"> </w:t>
      </w:r>
      <w:proofErr w:type="spellStart"/>
      <w:r w:rsidRPr="004957E9">
        <w:rPr>
          <w:rFonts w:asciiTheme="majorHAnsi" w:eastAsia="Yu Gothic UI Semilight" w:hAnsiTheme="majorHAnsi" w:cstheme="minorHAnsi"/>
          <w:w w:val="90"/>
          <w:lang w:val="en-US"/>
        </w:rPr>
        <w:t>kasih</w:t>
      </w:r>
      <w:proofErr w:type="spellEnd"/>
      <w:r w:rsidRPr="004957E9">
        <w:rPr>
          <w:rFonts w:asciiTheme="majorHAnsi" w:eastAsia="Yu Gothic UI Semilight" w:hAnsiTheme="majorHAnsi" w:cstheme="minorHAnsi"/>
          <w:w w:val="90"/>
          <w:lang w:val="en-US"/>
        </w:rPr>
        <w:t xml:space="preserve"> </w:t>
      </w:r>
      <w:proofErr w:type="spellStart"/>
      <w:r w:rsidRPr="004957E9">
        <w:rPr>
          <w:rFonts w:asciiTheme="majorHAnsi" w:eastAsia="Yu Gothic UI Semilight" w:hAnsiTheme="majorHAnsi" w:cstheme="minorHAnsi"/>
          <w:w w:val="90"/>
          <w:lang w:val="en-US"/>
        </w:rPr>
        <w:t>kepada</w:t>
      </w:r>
      <w:proofErr w:type="spellEnd"/>
      <w:r w:rsidRPr="004957E9">
        <w:rPr>
          <w:rFonts w:asciiTheme="majorHAnsi" w:eastAsia="Yu Gothic UI Semilight" w:hAnsiTheme="majorHAnsi" w:cstheme="minorHAnsi"/>
          <w:w w:val="90"/>
          <w:lang w:val="en-US"/>
        </w:rPr>
        <w:t xml:space="preserve"> Lembaga </w:t>
      </w:r>
      <w:proofErr w:type="spellStart"/>
      <w:r w:rsidRPr="004957E9">
        <w:rPr>
          <w:rFonts w:asciiTheme="majorHAnsi" w:eastAsia="Yu Gothic UI Semilight" w:hAnsiTheme="majorHAnsi" w:cstheme="minorHAnsi"/>
          <w:w w:val="90"/>
          <w:lang w:val="en-US"/>
        </w:rPr>
        <w:t>Penelitian</w:t>
      </w:r>
      <w:proofErr w:type="spellEnd"/>
      <w:r w:rsidRPr="004957E9">
        <w:rPr>
          <w:rFonts w:asciiTheme="majorHAnsi" w:eastAsia="Yu Gothic UI Semilight" w:hAnsiTheme="majorHAnsi" w:cstheme="minorHAnsi"/>
          <w:w w:val="90"/>
          <w:lang w:val="en-US"/>
        </w:rPr>
        <w:t xml:space="preserve"> dan </w:t>
      </w:r>
      <w:proofErr w:type="spellStart"/>
      <w:r w:rsidRPr="004957E9">
        <w:rPr>
          <w:rFonts w:asciiTheme="majorHAnsi" w:eastAsia="Yu Gothic UI Semilight" w:hAnsiTheme="majorHAnsi" w:cstheme="minorHAnsi"/>
          <w:w w:val="90"/>
          <w:lang w:val="en-US"/>
        </w:rPr>
        <w:t>Pengabdian</w:t>
      </w:r>
      <w:proofErr w:type="spellEnd"/>
      <w:r w:rsidRPr="004957E9">
        <w:rPr>
          <w:rFonts w:asciiTheme="majorHAnsi" w:eastAsia="Yu Gothic UI Semilight" w:hAnsiTheme="majorHAnsi" w:cstheme="minorHAnsi"/>
          <w:w w:val="90"/>
          <w:lang w:val="en-US"/>
        </w:rPr>
        <w:t xml:space="preserve"> </w:t>
      </w:r>
      <w:proofErr w:type="spellStart"/>
      <w:r w:rsidRPr="004957E9">
        <w:rPr>
          <w:rFonts w:asciiTheme="majorHAnsi" w:eastAsia="Yu Gothic UI Semilight" w:hAnsiTheme="majorHAnsi" w:cstheme="minorHAnsi"/>
          <w:w w:val="90"/>
          <w:lang w:val="en-US"/>
        </w:rPr>
        <w:t>kepada</w:t>
      </w:r>
      <w:proofErr w:type="spellEnd"/>
      <w:r w:rsidRPr="004957E9">
        <w:rPr>
          <w:rFonts w:asciiTheme="majorHAnsi" w:eastAsia="Yu Gothic UI Semilight" w:hAnsiTheme="majorHAnsi" w:cstheme="minorHAnsi"/>
          <w:w w:val="90"/>
          <w:lang w:val="en-US"/>
        </w:rPr>
        <w:t xml:space="preserve"> Masyarakat yang </w:t>
      </w:r>
      <w:proofErr w:type="spellStart"/>
      <w:r w:rsidRPr="004957E9">
        <w:rPr>
          <w:rFonts w:asciiTheme="majorHAnsi" w:eastAsia="Yu Gothic UI Semilight" w:hAnsiTheme="majorHAnsi" w:cstheme="minorHAnsi"/>
          <w:w w:val="90"/>
          <w:lang w:val="en-US"/>
        </w:rPr>
        <w:t>telah</w:t>
      </w:r>
      <w:proofErr w:type="spellEnd"/>
      <w:r w:rsidRPr="004957E9">
        <w:rPr>
          <w:rFonts w:asciiTheme="majorHAnsi" w:eastAsia="Yu Gothic UI Semilight" w:hAnsiTheme="majorHAnsi" w:cstheme="minorHAnsi"/>
          <w:w w:val="90"/>
          <w:lang w:val="en-US"/>
        </w:rPr>
        <w:t xml:space="preserve"> </w:t>
      </w:r>
      <w:proofErr w:type="spellStart"/>
      <w:r w:rsidRPr="004957E9">
        <w:rPr>
          <w:rFonts w:asciiTheme="majorHAnsi" w:eastAsia="Yu Gothic UI Semilight" w:hAnsiTheme="majorHAnsi" w:cstheme="minorHAnsi"/>
          <w:w w:val="90"/>
          <w:lang w:val="en-US"/>
        </w:rPr>
        <w:t>mendanai</w:t>
      </w:r>
      <w:proofErr w:type="spellEnd"/>
      <w:r w:rsidRPr="004957E9">
        <w:rPr>
          <w:rFonts w:asciiTheme="majorHAnsi" w:eastAsia="Yu Gothic UI Semilight" w:hAnsiTheme="majorHAnsi" w:cstheme="minorHAnsi"/>
          <w:w w:val="90"/>
          <w:lang w:val="en-US"/>
        </w:rPr>
        <w:t xml:space="preserve"> </w:t>
      </w:r>
      <w:proofErr w:type="spellStart"/>
      <w:r w:rsidRPr="004957E9">
        <w:rPr>
          <w:rFonts w:asciiTheme="majorHAnsi" w:eastAsia="Yu Gothic UI Semilight" w:hAnsiTheme="majorHAnsi" w:cstheme="minorHAnsi"/>
          <w:w w:val="90"/>
          <w:lang w:val="en-US"/>
        </w:rPr>
        <w:t>kegiatan</w:t>
      </w:r>
      <w:proofErr w:type="spellEnd"/>
      <w:r w:rsidRPr="004957E9">
        <w:rPr>
          <w:rFonts w:asciiTheme="majorHAnsi" w:eastAsia="Yu Gothic UI Semilight" w:hAnsiTheme="majorHAnsi" w:cstheme="minorHAnsi"/>
          <w:w w:val="90"/>
          <w:lang w:val="en-US"/>
        </w:rPr>
        <w:t xml:space="preserve"> </w:t>
      </w:r>
      <w:proofErr w:type="spellStart"/>
      <w:r w:rsidRPr="004957E9">
        <w:rPr>
          <w:rFonts w:asciiTheme="majorHAnsi" w:eastAsia="Yu Gothic UI Semilight" w:hAnsiTheme="majorHAnsi" w:cstheme="minorHAnsi"/>
          <w:w w:val="90"/>
          <w:lang w:val="en-US"/>
        </w:rPr>
        <w:t>ini</w:t>
      </w:r>
      <w:proofErr w:type="spellEnd"/>
      <w:r w:rsidRPr="004957E9">
        <w:rPr>
          <w:rFonts w:asciiTheme="majorHAnsi" w:eastAsia="Yu Gothic UI Semilight" w:hAnsiTheme="majorHAnsi" w:cstheme="minorHAnsi"/>
          <w:w w:val="90"/>
          <w:lang w:val="en-US"/>
        </w:rPr>
        <w:t xml:space="preserve"> </w:t>
      </w:r>
      <w:proofErr w:type="spellStart"/>
      <w:r w:rsidRPr="004957E9">
        <w:rPr>
          <w:rFonts w:asciiTheme="majorHAnsi" w:eastAsia="Yu Gothic UI Semilight" w:hAnsiTheme="majorHAnsi" w:cstheme="minorHAnsi"/>
          <w:w w:val="90"/>
          <w:lang w:val="en-US"/>
        </w:rPr>
        <w:t>melalui</w:t>
      </w:r>
      <w:proofErr w:type="spellEnd"/>
      <w:r w:rsidRPr="004957E9">
        <w:rPr>
          <w:rFonts w:asciiTheme="majorHAnsi" w:eastAsia="Yu Gothic UI Semilight" w:hAnsiTheme="majorHAnsi" w:cstheme="minorHAnsi"/>
          <w:w w:val="90"/>
          <w:lang w:val="en-US"/>
        </w:rPr>
        <w:t xml:space="preserve"> </w:t>
      </w:r>
      <w:proofErr w:type="spellStart"/>
      <w:proofErr w:type="gramStart"/>
      <w:r w:rsidRPr="004957E9">
        <w:rPr>
          <w:rFonts w:asciiTheme="majorHAnsi" w:eastAsia="Yu Gothic UI Semilight" w:hAnsiTheme="majorHAnsi" w:cstheme="minorHAnsi"/>
          <w:w w:val="90"/>
          <w:lang w:val="en-US"/>
        </w:rPr>
        <w:t>skema</w:t>
      </w:r>
      <w:proofErr w:type="spellEnd"/>
      <w:r w:rsidRPr="004957E9">
        <w:rPr>
          <w:rFonts w:asciiTheme="majorHAnsi" w:eastAsia="Yu Gothic UI Semilight" w:hAnsiTheme="majorHAnsi" w:cstheme="minorHAnsi"/>
          <w:w w:val="90"/>
          <w:lang w:val="en-US"/>
        </w:rPr>
        <w:t xml:space="preserve">  </w:t>
      </w:r>
      <w:proofErr w:type="spellStart"/>
      <w:r w:rsidRPr="004957E9">
        <w:rPr>
          <w:rFonts w:asciiTheme="majorHAnsi" w:eastAsia="Yu Gothic UI Semilight" w:hAnsiTheme="majorHAnsi" w:cstheme="minorHAnsi"/>
          <w:w w:val="90"/>
          <w:lang w:val="en-US"/>
        </w:rPr>
        <w:t>Pengabdian</w:t>
      </w:r>
      <w:proofErr w:type="spellEnd"/>
      <w:proofErr w:type="gramEnd"/>
      <w:r w:rsidRPr="004957E9">
        <w:rPr>
          <w:rFonts w:asciiTheme="majorHAnsi" w:eastAsia="Yu Gothic UI Semilight" w:hAnsiTheme="majorHAnsi" w:cstheme="minorHAnsi"/>
          <w:w w:val="90"/>
          <w:lang w:val="en-US"/>
        </w:rPr>
        <w:t xml:space="preserve"> </w:t>
      </w:r>
      <w:proofErr w:type="spellStart"/>
      <w:r w:rsidRPr="004957E9">
        <w:rPr>
          <w:rFonts w:asciiTheme="majorHAnsi" w:eastAsia="Yu Gothic UI Semilight" w:hAnsiTheme="majorHAnsi" w:cstheme="minorHAnsi"/>
          <w:w w:val="90"/>
          <w:lang w:val="en-US"/>
        </w:rPr>
        <w:t>Kemitraan</w:t>
      </w:r>
      <w:proofErr w:type="spellEnd"/>
      <w:r w:rsidRPr="004957E9">
        <w:rPr>
          <w:rFonts w:asciiTheme="majorHAnsi" w:eastAsia="Yu Gothic UI Semilight" w:hAnsiTheme="majorHAnsi" w:cstheme="minorHAnsi"/>
          <w:w w:val="90"/>
          <w:lang w:val="en-US"/>
        </w:rPr>
        <w:t xml:space="preserve"> Masyarakat.</w:t>
      </w:r>
    </w:p>
    <w:p w14:paraId="67604B67" w14:textId="77777777" w:rsidR="004817EE" w:rsidRDefault="004817EE" w:rsidP="004817EE">
      <w:pPr>
        <w:ind w:right="469" w:firstLine="426"/>
        <w:jc w:val="both"/>
        <w:rPr>
          <w:rFonts w:asciiTheme="majorHAnsi" w:eastAsia="Yu Gothic UI Semilight" w:hAnsiTheme="majorHAnsi" w:cstheme="minorHAnsi"/>
          <w:w w:val="90"/>
          <w:lang w:val="en-US"/>
        </w:rPr>
      </w:pPr>
    </w:p>
    <w:p w14:paraId="1C19D5BF" w14:textId="6DF1914E" w:rsidR="00812D8A" w:rsidRPr="004817EE" w:rsidRDefault="009E1C72" w:rsidP="004817EE">
      <w:pPr>
        <w:ind w:right="469" w:firstLine="426"/>
        <w:jc w:val="both"/>
        <w:rPr>
          <w:rFonts w:asciiTheme="majorHAnsi" w:hAnsiTheme="majorHAnsi"/>
          <w:lang w:val="en-US"/>
        </w:rPr>
      </w:pPr>
      <w:r>
        <w:rPr>
          <w:rFonts w:asciiTheme="majorHAnsi" w:eastAsia="Yu Gothic UI Semilight" w:hAnsiTheme="majorHAnsi" w:cstheme="minorHAnsi"/>
          <w:b/>
          <w:bCs/>
          <w:lang w:val="en-US"/>
        </w:rPr>
        <w:t>D</w:t>
      </w:r>
      <w:r w:rsidRPr="004957E9">
        <w:rPr>
          <w:rFonts w:asciiTheme="majorHAnsi" w:eastAsia="Yu Gothic UI Semilight" w:hAnsiTheme="majorHAnsi" w:cstheme="minorHAnsi"/>
          <w:b/>
          <w:bCs/>
          <w:lang w:val="en-US"/>
        </w:rPr>
        <w:t>AFTAR PUSTAKA</w:t>
      </w:r>
    </w:p>
    <w:p w14:paraId="2629BE94" w14:textId="77777777" w:rsidR="002F7118" w:rsidRPr="004957E9" w:rsidRDefault="00000000" w:rsidP="004817EE">
      <w:pPr>
        <w:adjustRightInd w:val="0"/>
        <w:spacing w:before="20"/>
        <w:ind w:left="993" w:right="469" w:hanging="567"/>
        <w:jc w:val="both"/>
        <w:rPr>
          <w:rFonts w:cs="Times New Roman"/>
          <w:noProof/>
        </w:rPr>
      </w:pPr>
      <w:r w:rsidRPr="004957E9">
        <w:rPr>
          <w:rFonts w:asciiTheme="majorHAnsi" w:eastAsia="Yu Gothic UI Semilight" w:hAnsiTheme="majorHAnsi" w:cstheme="minorHAnsi"/>
          <w:b/>
          <w:bCs/>
          <w:lang w:val="en-US"/>
        </w:rPr>
        <w:fldChar w:fldCharType="begin" w:fldLock="1"/>
      </w:r>
      <w:r w:rsidRPr="004957E9">
        <w:rPr>
          <w:rFonts w:asciiTheme="majorHAnsi" w:eastAsia="Yu Gothic UI Semilight" w:hAnsiTheme="majorHAnsi" w:cstheme="minorHAnsi"/>
          <w:b/>
          <w:bCs/>
          <w:lang w:val="en-US"/>
        </w:rPr>
        <w:instrText xml:space="preserve">ADDIN Mendeley Bibliography CSL_BIBLIOGRAPHY </w:instrText>
      </w:r>
      <w:r w:rsidRPr="004957E9">
        <w:rPr>
          <w:rFonts w:asciiTheme="majorHAnsi" w:eastAsia="Yu Gothic UI Semilight" w:hAnsiTheme="majorHAnsi" w:cstheme="minorHAnsi"/>
          <w:b/>
          <w:bCs/>
          <w:lang w:val="en-US"/>
        </w:rPr>
        <w:fldChar w:fldCharType="separate"/>
      </w:r>
      <w:r w:rsidRPr="004957E9">
        <w:rPr>
          <w:rFonts w:cs="Times New Roman"/>
          <w:noProof/>
        </w:rPr>
        <w:t xml:space="preserve">Amri, I., Fuskhah, E., &amp; Sutarno. (2023). Pengaruh Pemberian Pupuk Kompos Eceng Gondok Terhadap Pertumbuhan dan Hasil Tanaman Pakcoy (Brassica rapa L.) pada Berbagai Media Tanam. </w:t>
      </w:r>
      <w:r w:rsidRPr="004957E9">
        <w:rPr>
          <w:rFonts w:cs="Times New Roman"/>
          <w:i/>
          <w:iCs/>
          <w:noProof/>
        </w:rPr>
        <w:t>Jurna Agroplasma</w:t>
      </w:r>
      <w:r w:rsidRPr="004957E9">
        <w:rPr>
          <w:rFonts w:cs="Times New Roman"/>
          <w:noProof/>
        </w:rPr>
        <w:t xml:space="preserve">, </w:t>
      </w:r>
      <w:r w:rsidRPr="004957E9">
        <w:rPr>
          <w:rFonts w:cs="Times New Roman"/>
          <w:i/>
          <w:iCs/>
          <w:noProof/>
        </w:rPr>
        <w:t>10</w:t>
      </w:r>
      <w:r w:rsidRPr="004957E9">
        <w:rPr>
          <w:rFonts w:cs="Times New Roman"/>
          <w:noProof/>
        </w:rPr>
        <w:t>(1), 138–151.</w:t>
      </w:r>
    </w:p>
    <w:p w14:paraId="2A810477" w14:textId="77777777" w:rsidR="002F7118" w:rsidRPr="004957E9" w:rsidRDefault="00000000" w:rsidP="004817EE">
      <w:pPr>
        <w:adjustRightInd w:val="0"/>
        <w:spacing w:before="20"/>
        <w:ind w:left="993" w:right="469" w:hanging="567"/>
        <w:jc w:val="both"/>
        <w:rPr>
          <w:rFonts w:cs="Times New Roman"/>
          <w:noProof/>
        </w:rPr>
      </w:pPr>
      <w:r w:rsidRPr="004957E9">
        <w:rPr>
          <w:rFonts w:cs="Times New Roman"/>
          <w:noProof/>
        </w:rPr>
        <w:t xml:space="preserve">Anwar, Adrianus, Sembiring, J., Mendes, J. A., Yusuf, M., Rupang, M. S., &amp; Rizal, A. (2023). Pelatihan Pembuatan Pestisida Nabati Dari Daun Beluntas (Pluchea Indica) Dan Daun Komba-Komba (Chromolaena odorata L .) Untuk Mengurangi Ketergantungan Petani Dalam Penggunaan Pestisida Kimia Pada Tanaman. </w:t>
      </w:r>
      <w:r w:rsidRPr="004957E9">
        <w:rPr>
          <w:rFonts w:cs="Times New Roman"/>
          <w:i/>
          <w:iCs/>
          <w:noProof/>
        </w:rPr>
        <w:t>Journal of Humam and Education</w:t>
      </w:r>
      <w:r w:rsidRPr="004957E9">
        <w:rPr>
          <w:rFonts w:cs="Times New Roman"/>
          <w:noProof/>
        </w:rPr>
        <w:t xml:space="preserve">, </w:t>
      </w:r>
      <w:r w:rsidRPr="004957E9">
        <w:rPr>
          <w:rFonts w:cs="Times New Roman"/>
          <w:i/>
          <w:iCs/>
          <w:noProof/>
        </w:rPr>
        <w:t>3</w:t>
      </w:r>
      <w:r w:rsidRPr="004957E9">
        <w:rPr>
          <w:rFonts w:cs="Times New Roman"/>
          <w:noProof/>
        </w:rPr>
        <w:t>(3), 160–166.</w:t>
      </w:r>
    </w:p>
    <w:p w14:paraId="329514C2" w14:textId="77777777" w:rsidR="002F7118" w:rsidRPr="004957E9" w:rsidRDefault="00000000" w:rsidP="004817EE">
      <w:pPr>
        <w:adjustRightInd w:val="0"/>
        <w:spacing w:before="20"/>
        <w:ind w:left="993" w:right="469" w:hanging="567"/>
        <w:jc w:val="both"/>
        <w:rPr>
          <w:rFonts w:cs="Times New Roman"/>
          <w:noProof/>
        </w:rPr>
      </w:pPr>
      <w:r w:rsidRPr="004957E9">
        <w:rPr>
          <w:rFonts w:cs="Times New Roman"/>
          <w:noProof/>
        </w:rPr>
        <w:t xml:space="preserve">Hartatik, W., Husnain, H., &amp; Widowati, L. R. (2015). Peranan pupuk organik dalam peningkatan produktivitas tanah dan tanaman. </w:t>
      </w:r>
      <w:r w:rsidRPr="004957E9">
        <w:rPr>
          <w:rFonts w:cs="Times New Roman"/>
          <w:i/>
          <w:iCs/>
          <w:noProof/>
        </w:rPr>
        <w:t>Jurnal Sumberdaya Lahan</w:t>
      </w:r>
      <w:r w:rsidRPr="004957E9">
        <w:rPr>
          <w:rFonts w:cs="Times New Roman"/>
          <w:noProof/>
        </w:rPr>
        <w:t xml:space="preserve">, </w:t>
      </w:r>
      <w:r w:rsidRPr="004957E9">
        <w:rPr>
          <w:rFonts w:cs="Times New Roman"/>
          <w:i/>
          <w:iCs/>
          <w:noProof/>
        </w:rPr>
        <w:t>9</w:t>
      </w:r>
      <w:r w:rsidRPr="004957E9">
        <w:rPr>
          <w:rFonts w:cs="Times New Roman"/>
          <w:noProof/>
        </w:rPr>
        <w:t>(2), 107–120.</w:t>
      </w:r>
    </w:p>
    <w:p w14:paraId="1C4A33EA" w14:textId="77777777" w:rsidR="002F7118" w:rsidRPr="004957E9" w:rsidRDefault="00000000" w:rsidP="004817EE">
      <w:pPr>
        <w:adjustRightInd w:val="0"/>
        <w:spacing w:before="20"/>
        <w:ind w:left="993" w:right="469" w:hanging="567"/>
        <w:jc w:val="both"/>
        <w:rPr>
          <w:rFonts w:cs="Times New Roman"/>
          <w:noProof/>
        </w:rPr>
      </w:pPr>
      <w:r w:rsidRPr="004957E9">
        <w:rPr>
          <w:rFonts w:cs="Times New Roman"/>
          <w:noProof/>
        </w:rPr>
        <w:t xml:space="preserve">Lukman, &amp; Kusrianty, N. (2021). Kombinasi Penggunaan Kompos Eceng Gondok (Eichhornia crassipes) Dengan Pupuk Kandang Ayam Terhadap Laju Pertumbuhan Bibit Tanaman Kopi Robusta (Coffea canephora). </w:t>
      </w:r>
      <w:r w:rsidRPr="004957E9">
        <w:rPr>
          <w:rFonts w:cs="Times New Roman"/>
          <w:i/>
          <w:iCs/>
          <w:noProof/>
        </w:rPr>
        <w:t>Jurnal Sains Dan Teknologi</w:t>
      </w:r>
      <w:r w:rsidRPr="004957E9">
        <w:rPr>
          <w:rFonts w:cs="Times New Roman"/>
          <w:noProof/>
        </w:rPr>
        <w:t xml:space="preserve">, </w:t>
      </w:r>
      <w:r w:rsidRPr="004957E9">
        <w:rPr>
          <w:rFonts w:cs="Times New Roman"/>
          <w:i/>
          <w:iCs/>
          <w:noProof/>
        </w:rPr>
        <w:t>10</w:t>
      </w:r>
      <w:r w:rsidRPr="004957E9">
        <w:rPr>
          <w:rFonts w:cs="Times New Roman"/>
          <w:noProof/>
        </w:rPr>
        <w:t>(2), 200–210. https://doi.org/10.23887/jstundiksha.v10i2.37615</w:t>
      </w:r>
    </w:p>
    <w:p w14:paraId="65B65EE3" w14:textId="77777777" w:rsidR="002F7118" w:rsidRPr="004957E9" w:rsidRDefault="00000000" w:rsidP="004817EE">
      <w:pPr>
        <w:adjustRightInd w:val="0"/>
        <w:spacing w:before="20"/>
        <w:ind w:left="993" w:right="469" w:hanging="567"/>
        <w:jc w:val="both"/>
        <w:rPr>
          <w:rFonts w:cs="Times New Roman"/>
          <w:noProof/>
        </w:rPr>
      </w:pPr>
      <w:r w:rsidRPr="004957E9">
        <w:rPr>
          <w:rFonts w:cs="Times New Roman"/>
          <w:noProof/>
        </w:rPr>
        <w:t xml:space="preserve">Moniaga, V. R. B. (2011). Analisis Daya Dukung Lahan Pertanian. </w:t>
      </w:r>
      <w:r w:rsidRPr="004957E9">
        <w:rPr>
          <w:rFonts w:cs="Times New Roman"/>
          <w:i/>
          <w:iCs/>
          <w:noProof/>
        </w:rPr>
        <w:t>Ase</w:t>
      </w:r>
      <w:r w:rsidRPr="004957E9">
        <w:rPr>
          <w:rFonts w:cs="Times New Roman"/>
          <w:noProof/>
        </w:rPr>
        <w:t xml:space="preserve">, </w:t>
      </w:r>
      <w:r w:rsidRPr="004957E9">
        <w:rPr>
          <w:rFonts w:cs="Times New Roman"/>
          <w:i/>
          <w:iCs/>
          <w:noProof/>
        </w:rPr>
        <w:t>7</w:t>
      </w:r>
      <w:r w:rsidRPr="004957E9">
        <w:rPr>
          <w:rFonts w:cs="Times New Roman"/>
          <w:noProof/>
        </w:rPr>
        <w:t>(2), 61–68.</w:t>
      </w:r>
    </w:p>
    <w:p w14:paraId="2063243A" w14:textId="77777777" w:rsidR="002F7118" w:rsidRPr="004957E9" w:rsidRDefault="00000000" w:rsidP="004817EE">
      <w:pPr>
        <w:adjustRightInd w:val="0"/>
        <w:spacing w:before="20"/>
        <w:ind w:left="993" w:right="469" w:hanging="567"/>
        <w:jc w:val="both"/>
        <w:rPr>
          <w:rFonts w:cs="Times New Roman"/>
          <w:noProof/>
        </w:rPr>
      </w:pPr>
      <w:r w:rsidRPr="004957E9">
        <w:rPr>
          <w:rFonts w:cs="Times New Roman"/>
          <w:noProof/>
        </w:rPr>
        <w:t xml:space="preserve">Nuraida, W., Putri, N. P., Arini, R., Hasan, R. H., Rakian, T. C., &amp; Yusuf, M. (2022). Pemanfaatan Poc Limbah Rumah Tangga Dan Air Kelapa Untuk Peningkatan Pertumbuhan Tanaman Cabai Merah (Capsicum annuum L). </w:t>
      </w:r>
      <w:r w:rsidRPr="004957E9">
        <w:rPr>
          <w:rFonts w:cs="Times New Roman"/>
          <w:i/>
          <w:iCs/>
          <w:noProof/>
        </w:rPr>
        <w:t>Journal Tabaro Agriculture Science</w:t>
      </w:r>
      <w:r w:rsidRPr="004957E9">
        <w:rPr>
          <w:rFonts w:cs="Times New Roman"/>
          <w:noProof/>
        </w:rPr>
        <w:t xml:space="preserve">, </w:t>
      </w:r>
      <w:r w:rsidRPr="004957E9">
        <w:rPr>
          <w:rFonts w:cs="Times New Roman"/>
          <w:i/>
          <w:iCs/>
          <w:noProof/>
        </w:rPr>
        <w:t>5</w:t>
      </w:r>
      <w:r w:rsidRPr="004957E9">
        <w:rPr>
          <w:rFonts w:cs="Times New Roman"/>
          <w:noProof/>
        </w:rPr>
        <w:t>(2), 575. https://doi.org/10.35914/tabaro.v5i2.1016</w:t>
      </w:r>
    </w:p>
    <w:p w14:paraId="16717EEB" w14:textId="77777777" w:rsidR="002F7118" w:rsidRPr="004957E9" w:rsidRDefault="00000000" w:rsidP="004817EE">
      <w:pPr>
        <w:adjustRightInd w:val="0"/>
        <w:spacing w:before="20"/>
        <w:ind w:left="993" w:right="469" w:hanging="567"/>
        <w:jc w:val="both"/>
        <w:rPr>
          <w:rFonts w:cs="Times New Roman"/>
          <w:noProof/>
        </w:rPr>
      </w:pPr>
      <w:r w:rsidRPr="004957E9">
        <w:rPr>
          <w:rFonts w:cs="Times New Roman"/>
          <w:noProof/>
        </w:rPr>
        <w:t xml:space="preserve">Priambodo, S. R., Susila, K. D., &amp; Soniari, N. N. (2019). Pengaruh Pupuk Hayati dan Pupuk Anorganik Terhadap Beberapa Sifat Kimia Tanah Serta Hasil Tanaman Bayam Cabut (Amaranthus tricolor) di Tanah Inceptisol Desa Pedungan. </w:t>
      </w:r>
      <w:r w:rsidRPr="004957E9">
        <w:rPr>
          <w:rFonts w:cs="Times New Roman"/>
          <w:i/>
          <w:iCs/>
          <w:noProof/>
        </w:rPr>
        <w:t>Jurnal Agroekoteknologi Tropika</w:t>
      </w:r>
      <w:r w:rsidRPr="004957E9">
        <w:rPr>
          <w:rFonts w:cs="Times New Roman"/>
          <w:noProof/>
        </w:rPr>
        <w:t xml:space="preserve">, </w:t>
      </w:r>
      <w:r w:rsidRPr="004957E9">
        <w:rPr>
          <w:rFonts w:cs="Times New Roman"/>
          <w:i/>
          <w:iCs/>
          <w:noProof/>
        </w:rPr>
        <w:t>8</w:t>
      </w:r>
      <w:r w:rsidRPr="004957E9">
        <w:rPr>
          <w:rFonts w:cs="Times New Roman"/>
          <w:noProof/>
        </w:rPr>
        <w:t>(1), 149–160. https://ojs.unud.ac.id/index.php/JAT</w:t>
      </w:r>
    </w:p>
    <w:p w14:paraId="1B1EB98B" w14:textId="77777777" w:rsidR="002F7118" w:rsidRPr="004957E9" w:rsidRDefault="00000000" w:rsidP="004817EE">
      <w:pPr>
        <w:adjustRightInd w:val="0"/>
        <w:spacing w:before="20"/>
        <w:ind w:left="993" w:right="469" w:hanging="567"/>
        <w:jc w:val="both"/>
        <w:rPr>
          <w:rFonts w:cs="Times New Roman"/>
          <w:noProof/>
        </w:rPr>
      </w:pPr>
      <w:r w:rsidRPr="004957E9">
        <w:rPr>
          <w:rFonts w:cs="Times New Roman"/>
          <w:noProof/>
        </w:rPr>
        <w:t xml:space="preserve">Rahhutami, R., Handini, A. S., &amp; Astutik, D. (2021). Respons pertumbuhan pakcoy terhadap asam humat dan Trichoderma dalam media tanam pelepah kelapa sawit. </w:t>
      </w:r>
      <w:r w:rsidRPr="004957E9">
        <w:rPr>
          <w:rFonts w:cs="Times New Roman"/>
          <w:i/>
          <w:iCs/>
          <w:noProof/>
        </w:rPr>
        <w:t>Jurna; Kultivasi</w:t>
      </w:r>
      <w:r w:rsidRPr="004957E9">
        <w:rPr>
          <w:rFonts w:cs="Times New Roman"/>
          <w:noProof/>
        </w:rPr>
        <w:t xml:space="preserve">, </w:t>
      </w:r>
      <w:r w:rsidRPr="004957E9">
        <w:rPr>
          <w:rFonts w:cs="Times New Roman"/>
          <w:i/>
          <w:iCs/>
          <w:noProof/>
        </w:rPr>
        <w:t>20</w:t>
      </w:r>
      <w:r w:rsidRPr="004957E9">
        <w:rPr>
          <w:rFonts w:cs="Times New Roman"/>
          <w:noProof/>
        </w:rPr>
        <w:t>(2), 97–104. https://doi.org/https://doi.org/10.24198/kultivasi.v20i2.32601</w:t>
      </w:r>
    </w:p>
    <w:p w14:paraId="04C0B782" w14:textId="77777777" w:rsidR="002F7118" w:rsidRPr="004957E9" w:rsidRDefault="00000000" w:rsidP="004817EE">
      <w:pPr>
        <w:adjustRightInd w:val="0"/>
        <w:spacing w:before="20"/>
        <w:ind w:left="993" w:right="469" w:hanging="567"/>
        <w:jc w:val="both"/>
        <w:rPr>
          <w:rFonts w:cs="Times New Roman"/>
          <w:noProof/>
        </w:rPr>
      </w:pPr>
      <w:r w:rsidRPr="004957E9">
        <w:rPr>
          <w:rFonts w:cs="Times New Roman"/>
          <w:noProof/>
        </w:rPr>
        <w:t xml:space="preserve">Santi, L. P. (2016). Pengaruh Asam Humat terhadap Pertumbuhan Bibit Kakao (Theobroma cacao) dan Populasi Mikroorganisme di dalam Tanah Humic Dystrudept. </w:t>
      </w:r>
      <w:r w:rsidRPr="004957E9">
        <w:rPr>
          <w:rFonts w:cs="Times New Roman"/>
          <w:i/>
          <w:iCs/>
          <w:noProof/>
        </w:rPr>
        <w:t>Jurnal Tanah Dan Iklim (Indonesian Soil and Climate Journal)</w:t>
      </w:r>
      <w:r w:rsidRPr="004957E9">
        <w:rPr>
          <w:rFonts w:cs="Times New Roman"/>
          <w:noProof/>
        </w:rPr>
        <w:t xml:space="preserve">, </w:t>
      </w:r>
      <w:r w:rsidRPr="004957E9">
        <w:rPr>
          <w:rFonts w:cs="Times New Roman"/>
          <w:i/>
          <w:iCs/>
          <w:noProof/>
        </w:rPr>
        <w:t>40</w:t>
      </w:r>
      <w:r w:rsidRPr="004957E9">
        <w:rPr>
          <w:rFonts w:cs="Times New Roman"/>
          <w:noProof/>
        </w:rPr>
        <w:t>(2), 87–94. http://ejurnal.litbang.pertanian.go.id/index.php/jti/article/view/5542</w:t>
      </w:r>
    </w:p>
    <w:p w14:paraId="704C9791" w14:textId="77777777" w:rsidR="002F7118" w:rsidRPr="004957E9" w:rsidRDefault="00000000" w:rsidP="004817EE">
      <w:pPr>
        <w:adjustRightInd w:val="0"/>
        <w:spacing w:before="20"/>
        <w:ind w:left="993" w:right="469" w:hanging="567"/>
        <w:jc w:val="both"/>
        <w:rPr>
          <w:noProof/>
        </w:rPr>
      </w:pPr>
      <w:r w:rsidRPr="004957E9">
        <w:rPr>
          <w:rFonts w:cs="Times New Roman"/>
          <w:noProof/>
        </w:rPr>
        <w:t xml:space="preserve">Witdarko, Y., Adrianus, Rizal, A., Parjono, Yusuf, M., &amp; Anwar. (2023). Pendampingan Masyarakat OAP Melalui Inovasi Teknologi Pengayak Sagu di Kampung Tambat Merauke. </w:t>
      </w:r>
      <w:r w:rsidRPr="004957E9">
        <w:rPr>
          <w:rFonts w:cs="Times New Roman"/>
          <w:i/>
          <w:iCs/>
          <w:noProof/>
        </w:rPr>
        <w:t>Journal of Humam and Education</w:t>
      </w:r>
      <w:r w:rsidRPr="004957E9">
        <w:rPr>
          <w:rFonts w:cs="Times New Roman"/>
          <w:noProof/>
        </w:rPr>
        <w:t xml:space="preserve">, </w:t>
      </w:r>
      <w:r w:rsidRPr="004957E9">
        <w:rPr>
          <w:rFonts w:cs="Times New Roman"/>
          <w:i/>
          <w:iCs/>
          <w:noProof/>
        </w:rPr>
        <w:t>3</w:t>
      </w:r>
      <w:r w:rsidRPr="004957E9">
        <w:rPr>
          <w:rFonts w:cs="Times New Roman"/>
          <w:noProof/>
        </w:rPr>
        <w:t>(3), 167–170. https://jahe.or.id/index.php/jahe/index%0APendampingan</w:t>
      </w:r>
    </w:p>
    <w:p w14:paraId="455F8F5C" w14:textId="77777777" w:rsidR="00AA7329" w:rsidRPr="004957E9" w:rsidRDefault="00000000" w:rsidP="004817EE">
      <w:pPr>
        <w:adjustRightInd w:val="0"/>
        <w:spacing w:before="20"/>
        <w:ind w:left="993" w:right="469" w:hanging="567"/>
        <w:jc w:val="both"/>
        <w:rPr>
          <w:rFonts w:asciiTheme="majorHAnsi" w:eastAsia="Yu Gothic UI Semilight" w:hAnsiTheme="majorHAnsi" w:cstheme="minorHAnsi"/>
          <w:b/>
          <w:bCs/>
          <w:lang w:val="en-US"/>
        </w:rPr>
      </w:pPr>
      <w:r w:rsidRPr="004957E9">
        <w:rPr>
          <w:rFonts w:asciiTheme="majorHAnsi" w:eastAsia="Yu Gothic UI Semilight" w:hAnsiTheme="majorHAnsi" w:cstheme="minorHAnsi"/>
          <w:b/>
          <w:bCs/>
          <w:lang w:val="en-US"/>
        </w:rPr>
        <w:fldChar w:fldCharType="end"/>
      </w:r>
    </w:p>
    <w:sectPr w:rsidR="00AA7329" w:rsidRPr="004957E9" w:rsidSect="004957E9">
      <w:headerReference w:type="default" r:id="rId41"/>
      <w:footerReference w:type="default" r:id="rId42"/>
      <w:pgSz w:w="11930" w:h="18720"/>
      <w:pgMar w:top="720" w:right="720" w:bottom="720" w:left="720" w:header="0" w:footer="11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E0590" w14:textId="77777777" w:rsidR="00084151" w:rsidRDefault="00084151">
      <w:r>
        <w:separator/>
      </w:r>
    </w:p>
  </w:endnote>
  <w:endnote w:type="continuationSeparator" w:id="0">
    <w:p w14:paraId="38C0B53F" w14:textId="77777777" w:rsidR="00084151" w:rsidRDefault="0008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144E4" w14:textId="2A40A03E" w:rsidR="000D0416" w:rsidRPr="004F2CB6" w:rsidRDefault="00000000" w:rsidP="004F2CB6">
    <w:pPr>
      <w:jc w:val="center"/>
      <w:rPr>
        <w:rFonts w:asciiTheme="majorHAnsi" w:hAnsiTheme="majorHAnsi"/>
        <w:lang w:val="en-US"/>
      </w:rPr>
    </w:pPr>
    <w:r w:rsidRPr="004F2CB6">
      <w:rPr>
        <w:rFonts w:asciiTheme="majorHAnsi" w:hAnsiTheme="majorHAnsi"/>
        <w:lang w:val="en-US"/>
      </w:rPr>
      <w:t>Copyright</w:t>
    </w:r>
    <w:r w:rsidR="004F2CB6">
      <w:rPr>
        <w:rFonts w:asciiTheme="majorHAnsi" w:hAnsiTheme="majorHAnsi"/>
        <w:lang w:val="en-US"/>
      </w:rPr>
      <w:t xml:space="preserve">: </w:t>
    </w:r>
    <w:r w:rsidR="004F2CB6" w:rsidRPr="004F2CB6">
      <w:rPr>
        <w:rFonts w:asciiTheme="majorHAnsi" w:hAnsiTheme="majorHAnsi"/>
      </w:rPr>
      <w:t xml:space="preserve">Wa Ode </w:t>
    </w:r>
    <w:proofErr w:type="spellStart"/>
    <w:r w:rsidR="004F2CB6" w:rsidRPr="004F2CB6">
      <w:rPr>
        <w:rFonts w:asciiTheme="majorHAnsi" w:hAnsiTheme="majorHAnsi"/>
      </w:rPr>
      <w:t>Asryanti</w:t>
    </w:r>
    <w:proofErr w:type="spellEnd"/>
    <w:r w:rsidR="004F2CB6" w:rsidRPr="004F2CB6">
      <w:rPr>
        <w:rFonts w:asciiTheme="majorHAnsi" w:hAnsiTheme="majorHAnsi"/>
      </w:rPr>
      <w:t xml:space="preserve"> Wida</w:t>
    </w:r>
    <w:r w:rsidR="004F2CB6" w:rsidRPr="004F2CB6">
      <w:rPr>
        <w:rFonts w:asciiTheme="majorHAnsi" w:hAnsiTheme="majorHAnsi"/>
        <w:lang w:val="en-US"/>
      </w:rPr>
      <w:t xml:space="preserve"> </w:t>
    </w:r>
    <w:proofErr w:type="spellStart"/>
    <w:r w:rsidR="004F2CB6" w:rsidRPr="004F2CB6">
      <w:rPr>
        <w:rFonts w:asciiTheme="majorHAnsi" w:hAnsiTheme="majorHAnsi"/>
        <w:lang w:val="en-US"/>
      </w:rPr>
      <w:t>Malesi</w:t>
    </w:r>
    <w:proofErr w:type="spellEnd"/>
    <w:r w:rsidR="004F2CB6" w:rsidRPr="004F2CB6">
      <w:rPr>
        <w:rFonts w:asciiTheme="majorHAnsi" w:hAnsiTheme="majorHAnsi"/>
      </w:rPr>
      <w:t xml:space="preserve">, </w:t>
    </w:r>
    <w:proofErr w:type="spellStart"/>
    <w:r w:rsidR="004F2CB6" w:rsidRPr="004F2CB6">
      <w:rPr>
        <w:rFonts w:asciiTheme="majorHAnsi" w:hAnsiTheme="majorHAnsi"/>
      </w:rPr>
      <w:t>Wiyan</w:t>
    </w:r>
    <w:proofErr w:type="spellEnd"/>
    <w:r w:rsidR="004F2CB6" w:rsidRPr="004F2CB6">
      <w:rPr>
        <w:rFonts w:asciiTheme="majorHAnsi" w:hAnsiTheme="majorHAnsi"/>
      </w:rPr>
      <w:t xml:space="preserve"> Afriyanto Pamungkas, </w:t>
    </w:r>
    <w:proofErr w:type="spellStart"/>
    <w:r w:rsidR="004F2CB6" w:rsidRPr="004F2CB6">
      <w:rPr>
        <w:rFonts w:asciiTheme="majorHAnsi" w:hAnsiTheme="majorHAnsi"/>
      </w:rPr>
      <w:t>Parjono</w:t>
    </w:r>
    <w:proofErr w:type="spellEnd"/>
    <w:r w:rsidR="004F2CB6" w:rsidRPr="004F2CB6">
      <w:rPr>
        <w:rFonts w:asciiTheme="majorHAnsi" w:hAnsiTheme="majorHAnsi"/>
      </w:rPr>
      <w:t xml:space="preserve">, Wahida, </w:t>
    </w:r>
    <w:proofErr w:type="spellStart"/>
    <w:r w:rsidR="004F2CB6" w:rsidRPr="004F2CB6">
      <w:rPr>
        <w:rFonts w:asciiTheme="majorHAnsi" w:hAnsiTheme="majorHAnsi"/>
      </w:rPr>
      <w:t>Yosehi</w:t>
    </w:r>
    <w:proofErr w:type="spellEnd"/>
    <w:r w:rsidR="004F2CB6" w:rsidRPr="004F2CB6">
      <w:rPr>
        <w:rFonts w:asciiTheme="majorHAnsi" w:hAnsiTheme="majorHAnsi"/>
      </w:rPr>
      <w:t xml:space="preserve"> </w:t>
    </w:r>
    <w:proofErr w:type="spellStart"/>
    <w:r w:rsidR="004F2CB6" w:rsidRPr="004F2CB6">
      <w:rPr>
        <w:rFonts w:asciiTheme="majorHAnsi" w:hAnsiTheme="majorHAnsi"/>
      </w:rPr>
      <w:t>Mekiuw</w:t>
    </w:r>
    <w:proofErr w:type="spellEnd"/>
    <w:r w:rsidR="004F2CB6" w:rsidRPr="004F2CB6">
      <w:rPr>
        <w:rFonts w:asciiTheme="majorHAnsi" w:hAnsiTheme="majorHAnsi"/>
      </w:rPr>
      <w:t>, Abdul Rizal</w:t>
    </w:r>
    <w:r w:rsidR="004F2CB6" w:rsidRPr="004F2CB6">
      <w:rPr>
        <w:rFonts w:asciiTheme="majorHAnsi" w:hAnsiTheme="majorHAnsi"/>
        <w:lang w:val="en-US"/>
      </w:rPr>
      <w:t>, Adrianus</w:t>
    </w:r>
  </w:p>
  <w:p w14:paraId="600C9167" w14:textId="77777777" w:rsidR="000D0416" w:rsidRPr="000D0416" w:rsidRDefault="000D0416" w:rsidP="000D0416">
    <w:pPr>
      <w:pStyle w:val="Footer"/>
      <w:rPr>
        <w:caps/>
        <w:color w:val="4F81BD" w:themeColor="accent1"/>
        <w:lang w:val="en-US"/>
      </w:rPr>
    </w:pPr>
  </w:p>
  <w:p w14:paraId="5D330D8F" w14:textId="77777777" w:rsidR="004B53A5" w:rsidRDefault="004B53A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F7290" w14:textId="77777777" w:rsidR="00084151" w:rsidRDefault="00084151">
      <w:r>
        <w:separator/>
      </w:r>
    </w:p>
  </w:footnote>
  <w:footnote w:type="continuationSeparator" w:id="0">
    <w:p w14:paraId="7FD824E2" w14:textId="77777777" w:rsidR="00084151" w:rsidRDefault="00084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A78B" w14:textId="77777777" w:rsidR="004B53A5" w:rsidRDefault="004B53A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47282"/>
    <w:multiLevelType w:val="hybridMultilevel"/>
    <w:tmpl w:val="AE4AEFD6"/>
    <w:lvl w:ilvl="0" w:tplc="C80AC602">
      <w:start w:val="1"/>
      <w:numFmt w:val="lowerLetter"/>
      <w:lvlText w:val="%1)"/>
      <w:lvlJc w:val="left"/>
      <w:pPr>
        <w:ind w:left="502" w:hanging="360"/>
      </w:pPr>
      <w:rPr>
        <w:rFonts w:hint="default"/>
      </w:rPr>
    </w:lvl>
    <w:lvl w:ilvl="1" w:tplc="F08024EC" w:tentative="1">
      <w:start w:val="1"/>
      <w:numFmt w:val="lowerLetter"/>
      <w:lvlText w:val="%2."/>
      <w:lvlJc w:val="left"/>
      <w:pPr>
        <w:ind w:left="1440" w:hanging="360"/>
      </w:pPr>
    </w:lvl>
    <w:lvl w:ilvl="2" w:tplc="E358607A" w:tentative="1">
      <w:start w:val="1"/>
      <w:numFmt w:val="lowerRoman"/>
      <w:lvlText w:val="%3."/>
      <w:lvlJc w:val="right"/>
      <w:pPr>
        <w:ind w:left="2160" w:hanging="180"/>
      </w:pPr>
    </w:lvl>
    <w:lvl w:ilvl="3" w:tplc="AB2A14FC" w:tentative="1">
      <w:start w:val="1"/>
      <w:numFmt w:val="decimal"/>
      <w:lvlText w:val="%4."/>
      <w:lvlJc w:val="left"/>
      <w:pPr>
        <w:ind w:left="2880" w:hanging="360"/>
      </w:pPr>
    </w:lvl>
    <w:lvl w:ilvl="4" w:tplc="66DEBACE" w:tentative="1">
      <w:start w:val="1"/>
      <w:numFmt w:val="lowerLetter"/>
      <w:lvlText w:val="%5."/>
      <w:lvlJc w:val="left"/>
      <w:pPr>
        <w:ind w:left="3600" w:hanging="360"/>
      </w:pPr>
    </w:lvl>
    <w:lvl w:ilvl="5" w:tplc="EADECA0E" w:tentative="1">
      <w:start w:val="1"/>
      <w:numFmt w:val="lowerRoman"/>
      <w:lvlText w:val="%6."/>
      <w:lvlJc w:val="right"/>
      <w:pPr>
        <w:ind w:left="4320" w:hanging="180"/>
      </w:pPr>
    </w:lvl>
    <w:lvl w:ilvl="6" w:tplc="F1F864AC" w:tentative="1">
      <w:start w:val="1"/>
      <w:numFmt w:val="decimal"/>
      <w:lvlText w:val="%7."/>
      <w:lvlJc w:val="left"/>
      <w:pPr>
        <w:ind w:left="5040" w:hanging="360"/>
      </w:pPr>
    </w:lvl>
    <w:lvl w:ilvl="7" w:tplc="9B267D14" w:tentative="1">
      <w:start w:val="1"/>
      <w:numFmt w:val="lowerLetter"/>
      <w:lvlText w:val="%8."/>
      <w:lvlJc w:val="left"/>
      <w:pPr>
        <w:ind w:left="5760" w:hanging="360"/>
      </w:pPr>
    </w:lvl>
    <w:lvl w:ilvl="8" w:tplc="CF12A210" w:tentative="1">
      <w:start w:val="1"/>
      <w:numFmt w:val="lowerRoman"/>
      <w:lvlText w:val="%9."/>
      <w:lvlJc w:val="right"/>
      <w:pPr>
        <w:ind w:left="6480" w:hanging="180"/>
      </w:pPr>
    </w:lvl>
  </w:abstractNum>
  <w:abstractNum w:abstractNumId="1" w15:restartNumberingAfterBreak="0">
    <w:nsid w:val="2C3538DC"/>
    <w:multiLevelType w:val="hybridMultilevel"/>
    <w:tmpl w:val="CE588606"/>
    <w:lvl w:ilvl="0" w:tplc="9530E296">
      <w:start w:val="1"/>
      <w:numFmt w:val="lowerLetter"/>
      <w:lvlText w:val="%1)"/>
      <w:lvlJc w:val="left"/>
      <w:pPr>
        <w:ind w:left="720" w:hanging="360"/>
      </w:pPr>
      <w:rPr>
        <w:rFonts w:hint="default"/>
      </w:rPr>
    </w:lvl>
    <w:lvl w:ilvl="1" w:tplc="3E849BB0" w:tentative="1">
      <w:start w:val="1"/>
      <w:numFmt w:val="lowerLetter"/>
      <w:lvlText w:val="%2."/>
      <w:lvlJc w:val="left"/>
      <w:pPr>
        <w:ind w:left="1440" w:hanging="360"/>
      </w:pPr>
    </w:lvl>
    <w:lvl w:ilvl="2" w:tplc="32C04A96" w:tentative="1">
      <w:start w:val="1"/>
      <w:numFmt w:val="lowerRoman"/>
      <w:lvlText w:val="%3."/>
      <w:lvlJc w:val="right"/>
      <w:pPr>
        <w:ind w:left="2160" w:hanging="180"/>
      </w:pPr>
    </w:lvl>
    <w:lvl w:ilvl="3" w:tplc="C7384918" w:tentative="1">
      <w:start w:val="1"/>
      <w:numFmt w:val="decimal"/>
      <w:lvlText w:val="%4."/>
      <w:lvlJc w:val="left"/>
      <w:pPr>
        <w:ind w:left="2880" w:hanging="360"/>
      </w:pPr>
    </w:lvl>
    <w:lvl w:ilvl="4" w:tplc="AF3E4C16" w:tentative="1">
      <w:start w:val="1"/>
      <w:numFmt w:val="lowerLetter"/>
      <w:lvlText w:val="%5."/>
      <w:lvlJc w:val="left"/>
      <w:pPr>
        <w:ind w:left="3600" w:hanging="360"/>
      </w:pPr>
    </w:lvl>
    <w:lvl w:ilvl="5" w:tplc="4DB21722" w:tentative="1">
      <w:start w:val="1"/>
      <w:numFmt w:val="lowerRoman"/>
      <w:lvlText w:val="%6."/>
      <w:lvlJc w:val="right"/>
      <w:pPr>
        <w:ind w:left="4320" w:hanging="180"/>
      </w:pPr>
    </w:lvl>
    <w:lvl w:ilvl="6" w:tplc="C9204504" w:tentative="1">
      <w:start w:val="1"/>
      <w:numFmt w:val="decimal"/>
      <w:lvlText w:val="%7."/>
      <w:lvlJc w:val="left"/>
      <w:pPr>
        <w:ind w:left="5040" w:hanging="360"/>
      </w:pPr>
    </w:lvl>
    <w:lvl w:ilvl="7" w:tplc="FF5CF3C6" w:tentative="1">
      <w:start w:val="1"/>
      <w:numFmt w:val="lowerLetter"/>
      <w:lvlText w:val="%8."/>
      <w:lvlJc w:val="left"/>
      <w:pPr>
        <w:ind w:left="5760" w:hanging="360"/>
      </w:pPr>
    </w:lvl>
    <w:lvl w:ilvl="8" w:tplc="8D906354" w:tentative="1">
      <w:start w:val="1"/>
      <w:numFmt w:val="lowerRoman"/>
      <w:lvlText w:val="%9."/>
      <w:lvlJc w:val="right"/>
      <w:pPr>
        <w:ind w:left="6480" w:hanging="180"/>
      </w:pPr>
    </w:lvl>
  </w:abstractNum>
  <w:num w:numId="1" w16cid:durableId="301814843">
    <w:abstractNumId w:val="0"/>
  </w:num>
  <w:num w:numId="2" w16cid:durableId="558055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A5"/>
    <w:rsid w:val="0002356A"/>
    <w:rsid w:val="00054AE1"/>
    <w:rsid w:val="00084151"/>
    <w:rsid w:val="000C7140"/>
    <w:rsid w:val="000D0416"/>
    <w:rsid w:val="000E528F"/>
    <w:rsid w:val="000F2760"/>
    <w:rsid w:val="00125735"/>
    <w:rsid w:val="001505BA"/>
    <w:rsid w:val="001528E1"/>
    <w:rsid w:val="001A63C8"/>
    <w:rsid w:val="002049E3"/>
    <w:rsid w:val="002446F6"/>
    <w:rsid w:val="00254689"/>
    <w:rsid w:val="0028126D"/>
    <w:rsid w:val="0028507D"/>
    <w:rsid w:val="002A086D"/>
    <w:rsid w:val="002B579D"/>
    <w:rsid w:val="002F7118"/>
    <w:rsid w:val="00350873"/>
    <w:rsid w:val="003A7879"/>
    <w:rsid w:val="003B597A"/>
    <w:rsid w:val="00406743"/>
    <w:rsid w:val="00467456"/>
    <w:rsid w:val="004817EE"/>
    <w:rsid w:val="00486C9C"/>
    <w:rsid w:val="00494925"/>
    <w:rsid w:val="004957E9"/>
    <w:rsid w:val="004B364B"/>
    <w:rsid w:val="004B53A5"/>
    <w:rsid w:val="004B78E8"/>
    <w:rsid w:val="004F2CB6"/>
    <w:rsid w:val="005519FE"/>
    <w:rsid w:val="00554CBE"/>
    <w:rsid w:val="005A2AC3"/>
    <w:rsid w:val="005B515E"/>
    <w:rsid w:val="005D7AD3"/>
    <w:rsid w:val="00603B0C"/>
    <w:rsid w:val="0060526E"/>
    <w:rsid w:val="006A5C6A"/>
    <w:rsid w:val="006C28AE"/>
    <w:rsid w:val="006E4EEA"/>
    <w:rsid w:val="00717C5E"/>
    <w:rsid w:val="00754A27"/>
    <w:rsid w:val="007756E3"/>
    <w:rsid w:val="007974ED"/>
    <w:rsid w:val="007A55DE"/>
    <w:rsid w:val="007E4CFB"/>
    <w:rsid w:val="00812D8A"/>
    <w:rsid w:val="00843748"/>
    <w:rsid w:val="008E256C"/>
    <w:rsid w:val="009118F1"/>
    <w:rsid w:val="00985C98"/>
    <w:rsid w:val="00985D53"/>
    <w:rsid w:val="009C3B42"/>
    <w:rsid w:val="009E1C72"/>
    <w:rsid w:val="00A03B93"/>
    <w:rsid w:val="00A6276E"/>
    <w:rsid w:val="00A64B43"/>
    <w:rsid w:val="00AA7329"/>
    <w:rsid w:val="00AD3096"/>
    <w:rsid w:val="00B47F8C"/>
    <w:rsid w:val="00B72209"/>
    <w:rsid w:val="00BC6D64"/>
    <w:rsid w:val="00BE1629"/>
    <w:rsid w:val="00BF62FF"/>
    <w:rsid w:val="00C17E36"/>
    <w:rsid w:val="00C3731D"/>
    <w:rsid w:val="00C5247B"/>
    <w:rsid w:val="00C54EEC"/>
    <w:rsid w:val="00C75489"/>
    <w:rsid w:val="00C90327"/>
    <w:rsid w:val="00CB27EA"/>
    <w:rsid w:val="00CF7BB3"/>
    <w:rsid w:val="00D52BA2"/>
    <w:rsid w:val="00D72603"/>
    <w:rsid w:val="00DB49BE"/>
    <w:rsid w:val="00DD663B"/>
    <w:rsid w:val="00DD7414"/>
    <w:rsid w:val="00DD7953"/>
    <w:rsid w:val="00E06F3F"/>
    <w:rsid w:val="00E10007"/>
    <w:rsid w:val="00E15D17"/>
    <w:rsid w:val="00E20486"/>
    <w:rsid w:val="00E3743E"/>
    <w:rsid w:val="00E62FCA"/>
    <w:rsid w:val="00EA6E65"/>
    <w:rsid w:val="00EA757F"/>
    <w:rsid w:val="00EE057B"/>
    <w:rsid w:val="00F16F43"/>
    <w:rsid w:val="00F5125C"/>
    <w:rsid w:val="00F53C29"/>
    <w:rsid w:val="00F772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57B5C"/>
  <w15:docId w15:val="{65DCAD8C-E9E3-40E2-AA75-C78D3BB7C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link w:val="Heading1Char"/>
    <w:uiPriority w:val="9"/>
    <w:qFormat/>
    <w:pPr>
      <w:spacing w:before="20" w:line="281" w:lineRule="exact"/>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531" w:right="1300"/>
      <w:jc w:val="center"/>
    </w:pPr>
    <w:rPr>
      <w:sz w:val="28"/>
      <w:szCs w:val="28"/>
    </w:rPr>
  </w:style>
  <w:style w:type="paragraph" w:styleId="ListParagraph">
    <w:name w:val="List Paragraph"/>
    <w:basedOn w:val="Normal"/>
    <w:uiPriority w:val="34"/>
    <w:qFormat/>
    <w:pPr>
      <w:spacing w:before="4"/>
      <w:ind w:left="564" w:hanging="289"/>
    </w:pPr>
  </w:style>
  <w:style w:type="character" w:customStyle="1" w:styleId="Heading1Char">
    <w:name w:val="Heading 1 Char"/>
    <w:basedOn w:val="DefaultParagraphFont"/>
    <w:link w:val="Heading1"/>
    <w:uiPriority w:val="9"/>
    <w:rsid w:val="000D0416"/>
    <w:rPr>
      <w:rFonts w:ascii="Cambria" w:eastAsia="Cambria" w:hAnsi="Cambria" w:cs="Cambria"/>
      <w:b/>
      <w:bCs/>
      <w:sz w:val="24"/>
      <w:szCs w:val="24"/>
      <w:lang w:val="id"/>
    </w:rPr>
  </w:style>
  <w:style w:type="character" w:customStyle="1" w:styleId="BodyTextChar">
    <w:name w:val="Body Text Char"/>
    <w:basedOn w:val="DefaultParagraphFont"/>
    <w:link w:val="BodyText"/>
    <w:uiPriority w:val="1"/>
    <w:rsid w:val="000D0416"/>
    <w:rPr>
      <w:rFonts w:ascii="Cambria" w:eastAsia="Cambria" w:hAnsi="Cambria" w:cs="Cambria"/>
      <w:lang w:val="id"/>
    </w:rPr>
  </w:style>
  <w:style w:type="paragraph" w:styleId="Header">
    <w:name w:val="header"/>
    <w:basedOn w:val="Normal"/>
    <w:link w:val="HeaderChar"/>
    <w:uiPriority w:val="99"/>
    <w:unhideWhenUsed/>
    <w:rsid w:val="000D0416"/>
    <w:pPr>
      <w:tabs>
        <w:tab w:val="center" w:pos="4513"/>
        <w:tab w:val="right" w:pos="9026"/>
      </w:tabs>
    </w:pPr>
  </w:style>
  <w:style w:type="character" w:customStyle="1" w:styleId="HeaderChar">
    <w:name w:val="Header Char"/>
    <w:basedOn w:val="DefaultParagraphFont"/>
    <w:link w:val="Header"/>
    <w:uiPriority w:val="99"/>
    <w:rsid w:val="000D0416"/>
    <w:rPr>
      <w:rFonts w:ascii="Cambria" w:eastAsia="Cambria" w:hAnsi="Cambria" w:cs="Cambria"/>
      <w:lang w:val="id"/>
    </w:rPr>
  </w:style>
  <w:style w:type="paragraph" w:styleId="Footer">
    <w:name w:val="footer"/>
    <w:basedOn w:val="Normal"/>
    <w:link w:val="FooterChar"/>
    <w:uiPriority w:val="99"/>
    <w:unhideWhenUsed/>
    <w:rsid w:val="000D0416"/>
    <w:pPr>
      <w:tabs>
        <w:tab w:val="center" w:pos="4513"/>
        <w:tab w:val="right" w:pos="9026"/>
      </w:tabs>
    </w:pPr>
  </w:style>
  <w:style w:type="character" w:customStyle="1" w:styleId="FooterChar">
    <w:name w:val="Footer Char"/>
    <w:basedOn w:val="DefaultParagraphFont"/>
    <w:link w:val="Footer"/>
    <w:uiPriority w:val="99"/>
    <w:rsid w:val="000D0416"/>
    <w:rPr>
      <w:rFonts w:ascii="Cambria" w:eastAsia="Cambria" w:hAnsi="Cambria" w:cs="Cambria"/>
      <w:lang w:val="id"/>
    </w:rPr>
  </w:style>
  <w:style w:type="paragraph" w:styleId="HTMLPreformatted">
    <w:name w:val="HTML Preformatted"/>
    <w:basedOn w:val="Normal"/>
    <w:link w:val="HTMLPreformattedChar"/>
    <w:uiPriority w:val="99"/>
    <w:semiHidden/>
    <w:unhideWhenUsed/>
    <w:rsid w:val="000E52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E528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7.jpe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4.jpeg"/><Relationship Id="rId38"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F54BF-6993-4AC8-AB31-6B553262A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5835</Words>
  <Characters>33266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HUAWEI</cp:lastModifiedBy>
  <cp:revision>4</cp:revision>
  <dcterms:created xsi:type="dcterms:W3CDTF">2023-11-29T07:19:00Z</dcterms:created>
  <dcterms:modified xsi:type="dcterms:W3CDTF">2023-12-18T08:47:00Z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2023-01-22T00:00:00Z</vt:filetime>
  </property>
  <property fmtid="{D5CDD505-2E9C-101B-9397-08002B2CF9AE}" pid="3" name="Creator">
    <vt:lpwstr>Microsoft® Word 2019</vt:lpwstr>
  </property>
  <property fmtid="{D5CDD505-2E9C-101B-9397-08002B2CF9AE}" pid="4" name="LastSaved">
    <vt:filetime>2023-07-31T00:00:00Z</vt:filetime>
  </property>
  <property fmtid="{D5CDD505-2E9C-101B-9397-08002B2CF9AE}" pid="5" name="Mendeley Citation Style_1">
    <vt:lpwstr>http://www.zotero.org/styles/apa</vt:lpwstr>
  </property>
  <property fmtid="{D5CDD505-2E9C-101B-9397-08002B2CF9AE}" pid="6" name="Mendeley Document_1">
    <vt:lpwstr>True</vt:lpwstr>
  </property>
  <property fmtid="{D5CDD505-2E9C-101B-9397-08002B2CF9AE}" pid="7" name="Mendeley Recent Style Id 0_1">
    <vt:lpwstr>http://www.zotero.org/styles/american-medical-association</vt:lpwstr>
  </property>
  <property fmtid="{D5CDD505-2E9C-101B-9397-08002B2CF9AE}" pid="8" name="Mendeley Recent Style Id 1_1">
    <vt:lpwstr>http://www.zotero.org/styles/american-political-science-association</vt:lpwstr>
  </property>
  <property fmtid="{D5CDD505-2E9C-101B-9397-08002B2CF9AE}" pid="9" name="Mendeley Recent Style Id 2_1">
    <vt:lpwstr>http://www.zotero.org/styles/apa</vt:lpwstr>
  </property>
  <property fmtid="{D5CDD505-2E9C-101B-9397-08002B2CF9AE}" pid="10" name="Mendeley Recent Style Id 3_1">
    <vt:lpwstr>http://www.zotero.org/styles/american-sociological-association</vt:lpwstr>
  </property>
  <property fmtid="{D5CDD505-2E9C-101B-9397-08002B2CF9AE}" pid="11" name="Mendeley Recent Style Id 4_1">
    <vt:lpwstr>http://www.zotero.org/styles/chicago-author-date</vt:lpwstr>
  </property>
  <property fmtid="{D5CDD505-2E9C-101B-9397-08002B2CF9AE}" pid="12" name="Mendeley Recent Style Id 5_1">
    <vt:lpwstr>http://www.zotero.org/styles/harvard-cite-them-right</vt:lpwstr>
  </property>
  <property fmtid="{D5CDD505-2E9C-101B-9397-08002B2CF9AE}" pid="13" name="Mendeley Recent Style Id 6_1">
    <vt:lpwstr>http://www.zotero.org/styles/ieee</vt:lpwstr>
  </property>
  <property fmtid="{D5CDD505-2E9C-101B-9397-08002B2CF9AE}" pid="14" name="Mendeley Recent Style Id 7_1">
    <vt:lpwstr>http://www.zotero.org/styles/modern-humanities-research-association</vt:lpwstr>
  </property>
  <property fmtid="{D5CDD505-2E9C-101B-9397-08002B2CF9AE}" pid="15" name="Mendeley Recent Style Id 8_1">
    <vt:lpwstr>http://www.zotero.org/styles/modern-language-association</vt:lpwstr>
  </property>
  <property fmtid="{D5CDD505-2E9C-101B-9397-08002B2CF9AE}" pid="16" name="Mendeley Recent Style Id 9_1">
    <vt:lpwstr>http://www.zotero.org/styles/nature</vt:lpwstr>
  </property>
  <property fmtid="{D5CDD505-2E9C-101B-9397-08002B2CF9AE}" pid="17" name="Mendeley Recent Style Name 0_1">
    <vt:lpwstr>American Medical Association 11th edition</vt:lpwstr>
  </property>
  <property fmtid="{D5CDD505-2E9C-101B-9397-08002B2CF9AE}" pid="18" name="Mendeley Recent Style Name 1_1">
    <vt:lpwstr>American Political Science Association</vt:lpwstr>
  </property>
  <property fmtid="{D5CDD505-2E9C-101B-9397-08002B2CF9AE}" pid="19" name="Mendeley Recent Style Name 2_1">
    <vt:lpwstr>American Psychological Association 7th edition</vt:lpwstr>
  </property>
  <property fmtid="{D5CDD505-2E9C-101B-9397-08002B2CF9AE}" pid="20" name="Mendeley Recent Style Name 3_1">
    <vt:lpwstr>American Sociological Association 6th edition</vt:lpwstr>
  </property>
  <property fmtid="{D5CDD505-2E9C-101B-9397-08002B2CF9AE}" pid="21" name="Mendeley Recent Style Name 4_1">
    <vt:lpwstr>Chicago Manual of Style 17th edition (author-date)</vt:lpwstr>
  </property>
  <property fmtid="{D5CDD505-2E9C-101B-9397-08002B2CF9AE}" pid="22" name="Mendeley Recent Style Name 5_1">
    <vt:lpwstr>Cite Them Right 11th edition - Harvard</vt:lpwstr>
  </property>
  <property fmtid="{D5CDD505-2E9C-101B-9397-08002B2CF9AE}" pid="23" name="Mendeley Recent Style Name 6_1">
    <vt:lpwstr>IEEE</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Name 8_1">
    <vt:lpwstr>Modern Language Association 9th edition</vt:lpwstr>
  </property>
  <property fmtid="{D5CDD505-2E9C-101B-9397-08002B2CF9AE}" pid="26" name="Mendeley Recent Style Name 9_1">
    <vt:lpwstr>Nature</vt:lpwstr>
  </property>
  <property fmtid="{D5CDD505-2E9C-101B-9397-08002B2CF9AE}" pid="27" name="Mendeley Unique User Id_1">
    <vt:lpwstr>33bcaacc-393a-3093-93e3-94599e3bb632</vt:lpwstr>
  </property>
</Properties>
</file>